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3106" w:rsidRPr="00C04668" w:rsidRDefault="00603106" w:rsidP="00603106">
      <w:pPr>
        <w:jc w:val="center"/>
        <w:rPr>
          <w:b/>
          <w:sz w:val="40"/>
          <w:szCs w:val="40"/>
        </w:rPr>
      </w:pPr>
      <w:r w:rsidRPr="00C04668">
        <w:rPr>
          <w:b/>
          <w:noProof/>
          <w:sz w:val="40"/>
          <w:szCs w:val="40"/>
        </w:rPr>
        <w:t xml:space="preserve">LASER BEAM MACHINING (LBM) (CUTTING/DRILLING/WELDING) </w:t>
      </w:r>
    </w:p>
    <w:p w:rsidR="00603106" w:rsidRPr="00C04668" w:rsidRDefault="00603106" w:rsidP="00603106">
      <w:pPr>
        <w:pStyle w:val="Heading2"/>
        <w:ind w:left="757"/>
        <w:jc w:val="center"/>
        <w:rPr>
          <w:rFonts w:ascii="Times New Roman" w:hAnsi="Times New Roman" w:cs="Times New Roman"/>
          <w:b w:val="0"/>
          <w:i w:val="0"/>
        </w:rPr>
      </w:pPr>
      <w:bookmarkStart w:id="0" w:name="_LASER_İLE_İŞLEME_(KESME_/_DELME_/_K"/>
      <w:bookmarkEnd w:id="0"/>
      <w:r w:rsidRPr="00C04668">
        <w:rPr>
          <w:rFonts w:ascii="Times New Roman" w:hAnsi="Times New Roman" w:cs="Times New Roman"/>
          <w:b w:val="0"/>
          <w:i w:val="0"/>
        </w:rPr>
        <w:t>(LASER İLE İŞLEME (KESME / DELME / KAYNAK))</w:t>
      </w:r>
    </w:p>
    <w:p w:rsidR="00603106" w:rsidRDefault="00603106" w:rsidP="00603106">
      <w:pPr>
        <w:spacing w:before="75" w:after="75"/>
        <w:rPr>
          <w:rFonts w:ascii="Arial" w:hAnsi="Arial" w:cs="Arial"/>
        </w:rPr>
      </w:pPr>
    </w:p>
    <w:p w:rsidR="00603106" w:rsidRPr="00A465A9" w:rsidRDefault="00603106" w:rsidP="00603106">
      <w:pPr>
        <w:spacing w:before="75" w:after="75"/>
        <w:rPr>
          <w:rFonts w:ascii="Arial" w:hAnsi="Arial" w:cs="Arial"/>
        </w:rPr>
      </w:pPr>
    </w:p>
    <w:p w:rsidR="00603106" w:rsidRPr="00C04668" w:rsidRDefault="00603106" w:rsidP="00603106">
      <w:pPr>
        <w:spacing w:before="75" w:after="75"/>
        <w:rPr>
          <w:b/>
          <w:color w:val="000000" w:themeColor="text1"/>
          <w:sz w:val="28"/>
          <w:szCs w:val="28"/>
        </w:rPr>
      </w:pPr>
      <w:r w:rsidRPr="00C04668">
        <w:rPr>
          <w:b/>
          <w:color w:val="000000" w:themeColor="text1"/>
          <w:sz w:val="28"/>
          <w:szCs w:val="28"/>
        </w:rPr>
        <w:t>LASER (</w:t>
      </w:r>
      <w:r w:rsidRPr="00C04668">
        <w:rPr>
          <w:b/>
          <w:bCs/>
          <w:color w:val="000000" w:themeColor="text1"/>
          <w:sz w:val="28"/>
          <w:szCs w:val="28"/>
        </w:rPr>
        <w:t>L</w:t>
      </w:r>
      <w:r w:rsidRPr="00C04668">
        <w:rPr>
          <w:b/>
          <w:color w:val="000000" w:themeColor="text1"/>
          <w:sz w:val="28"/>
          <w:szCs w:val="28"/>
        </w:rPr>
        <w:t xml:space="preserve">ight </w:t>
      </w:r>
      <w:r w:rsidRPr="00C04668">
        <w:rPr>
          <w:b/>
          <w:bCs/>
          <w:color w:val="000000" w:themeColor="text1"/>
          <w:sz w:val="28"/>
          <w:szCs w:val="28"/>
        </w:rPr>
        <w:t>A</w:t>
      </w:r>
      <w:r w:rsidRPr="00C04668">
        <w:rPr>
          <w:b/>
          <w:color w:val="000000" w:themeColor="text1"/>
          <w:sz w:val="28"/>
          <w:szCs w:val="28"/>
        </w:rPr>
        <w:t xml:space="preserve">mplification Using </w:t>
      </w:r>
      <w:r w:rsidRPr="00C04668">
        <w:rPr>
          <w:b/>
          <w:bCs/>
          <w:color w:val="000000" w:themeColor="text1"/>
          <w:sz w:val="28"/>
          <w:szCs w:val="28"/>
        </w:rPr>
        <w:t>S</w:t>
      </w:r>
      <w:r w:rsidRPr="00C04668">
        <w:rPr>
          <w:b/>
          <w:color w:val="000000" w:themeColor="text1"/>
          <w:sz w:val="28"/>
          <w:szCs w:val="28"/>
        </w:rPr>
        <w:t xml:space="preserve">timulated </w:t>
      </w:r>
      <w:r w:rsidRPr="00C04668">
        <w:rPr>
          <w:b/>
          <w:bCs/>
          <w:color w:val="000000" w:themeColor="text1"/>
          <w:sz w:val="28"/>
          <w:szCs w:val="28"/>
        </w:rPr>
        <w:t>E</w:t>
      </w:r>
      <w:r w:rsidRPr="00C04668">
        <w:rPr>
          <w:b/>
          <w:color w:val="000000" w:themeColor="text1"/>
          <w:sz w:val="28"/>
          <w:szCs w:val="28"/>
        </w:rPr>
        <w:t xml:space="preserve">mission of </w:t>
      </w:r>
      <w:r w:rsidRPr="00C04668">
        <w:rPr>
          <w:b/>
          <w:bCs/>
          <w:color w:val="000000" w:themeColor="text1"/>
          <w:sz w:val="28"/>
          <w:szCs w:val="28"/>
        </w:rPr>
        <w:t>R</w:t>
      </w:r>
      <w:r w:rsidRPr="00C04668">
        <w:rPr>
          <w:b/>
          <w:color w:val="000000" w:themeColor="text1"/>
          <w:sz w:val="28"/>
          <w:szCs w:val="28"/>
        </w:rPr>
        <w:t xml:space="preserve">adiation) </w:t>
      </w:r>
    </w:p>
    <w:p w:rsidR="00603106" w:rsidRPr="00C04668" w:rsidRDefault="00712F31" w:rsidP="00603106">
      <w:pPr>
        <w:spacing w:before="75" w:after="75"/>
        <w:ind w:firstLine="15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Sun's radiation</w:t>
      </w:r>
      <w:r w:rsidR="00603106" w:rsidRPr="00C04668">
        <w:rPr>
          <w:color w:val="000000" w:themeColor="text1"/>
          <w:sz w:val="28"/>
          <w:szCs w:val="28"/>
        </w:rPr>
        <w:t>:    7 kW/cm</w:t>
      </w:r>
      <w:r>
        <w:rPr>
          <w:color w:val="000000" w:themeColor="text1"/>
          <w:sz w:val="28"/>
          <w:szCs w:val="28"/>
          <w:vertAlign w:val="superscript"/>
        </w:rPr>
        <w:t>2</w:t>
      </w:r>
      <w:proofErr w:type="gramStart"/>
      <w:r>
        <w:rPr>
          <w:color w:val="000000" w:themeColor="text1"/>
          <w:sz w:val="28"/>
          <w:szCs w:val="28"/>
          <w:vertAlign w:val="superscript"/>
        </w:rPr>
        <w:t> </w:t>
      </w:r>
      <w:r w:rsidR="00603106" w:rsidRPr="00C04668">
        <w:rPr>
          <w:color w:val="000000" w:themeColor="text1"/>
          <w:sz w:val="28"/>
          <w:szCs w:val="28"/>
          <w:vertAlign w:val="superscript"/>
        </w:rPr>
        <w:t xml:space="preserve"> </w:t>
      </w:r>
      <w:r w:rsidR="00603106" w:rsidRPr="00C04668">
        <w:rPr>
          <w:color w:val="000000" w:themeColor="text1"/>
          <w:sz w:val="28"/>
          <w:szCs w:val="28"/>
        </w:rPr>
        <w:t>(</w:t>
      </w:r>
      <w:proofErr w:type="gramEnd"/>
      <w:r w:rsidR="00603106" w:rsidRPr="00C04668">
        <w:rPr>
          <w:color w:val="000000" w:themeColor="text1"/>
          <w:sz w:val="28"/>
          <w:szCs w:val="28"/>
        </w:rPr>
        <w:t>on sun's surface)</w:t>
      </w:r>
    </w:p>
    <w:p w:rsidR="00603106" w:rsidRPr="00C04668" w:rsidRDefault="00603106" w:rsidP="00603106">
      <w:pPr>
        <w:spacing w:before="75" w:after="75"/>
        <w:ind w:firstLine="150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In laser for short pulses:    10 kW/cm</w:t>
      </w:r>
      <w:r w:rsidR="00712F31">
        <w:rPr>
          <w:color w:val="000000" w:themeColor="text1"/>
          <w:sz w:val="28"/>
          <w:szCs w:val="28"/>
          <w:vertAlign w:val="superscript"/>
        </w:rPr>
        <w:t>2 </w:t>
      </w:r>
      <w:r w:rsidRPr="00C04668">
        <w:rPr>
          <w:color w:val="000000" w:themeColor="text1"/>
          <w:sz w:val="28"/>
          <w:szCs w:val="28"/>
        </w:rPr>
        <w:t>(on beam cross section)</w:t>
      </w:r>
    </w:p>
    <w:p w:rsidR="00603106" w:rsidRPr="00C04668" w:rsidRDefault="00603106" w:rsidP="00603106">
      <w:pPr>
        <w:spacing w:before="75" w:after="75"/>
        <w:ind w:firstLine="150"/>
        <w:rPr>
          <w:color w:val="000000" w:themeColor="text1"/>
          <w:sz w:val="28"/>
          <w:szCs w:val="28"/>
        </w:rPr>
      </w:pPr>
    </w:p>
    <w:p w:rsidR="00603106" w:rsidRPr="00C04668" w:rsidRDefault="00603106" w:rsidP="00603106">
      <w:pPr>
        <w:spacing w:before="180" w:after="180"/>
        <w:outlineLvl w:val="0"/>
        <w:rPr>
          <w:b/>
          <w:bCs/>
          <w:color w:val="000000" w:themeColor="text1"/>
          <w:kern w:val="36"/>
          <w:sz w:val="28"/>
          <w:szCs w:val="28"/>
        </w:rPr>
      </w:pPr>
      <w:r w:rsidRPr="00C04668">
        <w:rPr>
          <w:b/>
          <w:bCs/>
          <w:color w:val="000000" w:themeColor="text1"/>
          <w:kern w:val="36"/>
          <w:sz w:val="28"/>
          <w:szCs w:val="28"/>
        </w:rPr>
        <w:t>Principles</w:t>
      </w:r>
    </w:p>
    <w:p w:rsidR="00603106" w:rsidRPr="00C04668" w:rsidRDefault="00603106" w:rsidP="00603106">
      <w:pPr>
        <w:spacing w:after="150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-If a laser beam is focused on (1/100) of mm</w:t>
      </w:r>
      <w:r w:rsidRPr="00C04668">
        <w:rPr>
          <w:color w:val="000000" w:themeColor="text1"/>
          <w:sz w:val="28"/>
          <w:szCs w:val="28"/>
          <w:vertAlign w:val="superscript"/>
        </w:rPr>
        <w:t>2</w:t>
      </w:r>
      <w:r w:rsidRPr="00C04668">
        <w:rPr>
          <w:color w:val="000000" w:themeColor="text1"/>
          <w:sz w:val="28"/>
          <w:szCs w:val="28"/>
        </w:rPr>
        <w:t>, E=105 kW/cm</w:t>
      </w:r>
      <w:r w:rsidRPr="00C04668">
        <w:rPr>
          <w:color w:val="000000" w:themeColor="text1"/>
          <w:sz w:val="28"/>
          <w:szCs w:val="28"/>
          <w:vertAlign w:val="superscript"/>
        </w:rPr>
        <w:t>2</w:t>
      </w:r>
      <w:r w:rsidRPr="00C04668">
        <w:rPr>
          <w:color w:val="000000" w:themeColor="text1"/>
          <w:sz w:val="28"/>
          <w:szCs w:val="28"/>
        </w:rPr>
        <w:t xml:space="preserve">, this heat vaporize any known materials. </w:t>
      </w:r>
    </w:p>
    <w:p w:rsidR="00603106" w:rsidRPr="00C04668" w:rsidRDefault="00603106" w:rsidP="00603106">
      <w:pPr>
        <w:spacing w:after="150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 xml:space="preserve">-The laser rod is </w:t>
      </w:r>
      <w:proofErr w:type="spellStart"/>
      <w:r w:rsidRPr="00C04668">
        <w:rPr>
          <w:color w:val="000000" w:themeColor="text1"/>
          <w:sz w:val="28"/>
          <w:szCs w:val="28"/>
        </w:rPr>
        <w:t>exited</w:t>
      </w:r>
      <w:proofErr w:type="spellEnd"/>
      <w:r w:rsidRPr="00C04668">
        <w:rPr>
          <w:color w:val="000000" w:themeColor="text1"/>
          <w:sz w:val="28"/>
          <w:szCs w:val="28"/>
        </w:rPr>
        <w:t xml:space="preserve"> by xenon filled flash lamp, which surrounds it. </w:t>
      </w:r>
    </w:p>
    <w:p w:rsidR="00603106" w:rsidRPr="00C04668" w:rsidRDefault="00603106" w:rsidP="00603106">
      <w:pPr>
        <w:spacing w:after="150"/>
        <w:ind w:firstLine="150"/>
        <w:rPr>
          <w:color w:val="000000" w:themeColor="text1"/>
          <w:sz w:val="28"/>
          <w:szCs w:val="28"/>
        </w:rPr>
      </w:pPr>
      <w:proofErr w:type="gramStart"/>
      <w:r w:rsidRPr="00C04668">
        <w:rPr>
          <w:color w:val="000000" w:themeColor="text1"/>
          <w:sz w:val="28"/>
          <w:szCs w:val="28"/>
        </w:rPr>
        <w:t>E</w:t>
      </w:r>
      <w:r w:rsidRPr="00C04668">
        <w:rPr>
          <w:color w:val="000000" w:themeColor="text1"/>
          <w:sz w:val="28"/>
          <w:szCs w:val="28"/>
          <w:vertAlign w:val="subscript"/>
        </w:rPr>
        <w:t>(</w:t>
      </w:r>
      <w:proofErr w:type="gramEnd"/>
      <w:r w:rsidRPr="00C04668">
        <w:rPr>
          <w:color w:val="000000" w:themeColor="text1"/>
          <w:sz w:val="28"/>
          <w:szCs w:val="28"/>
          <w:vertAlign w:val="subscript"/>
        </w:rPr>
        <w:t>usable)</w:t>
      </w:r>
      <w:r w:rsidRPr="00C04668">
        <w:rPr>
          <w:color w:val="000000" w:themeColor="text1"/>
          <w:sz w:val="28"/>
          <w:szCs w:val="28"/>
        </w:rPr>
        <w:t xml:space="preserve"> = 10</w:t>
      </w:r>
      <w:r w:rsidRPr="00C04668">
        <w:rPr>
          <w:color w:val="000000" w:themeColor="text1"/>
          <w:sz w:val="28"/>
          <w:szCs w:val="28"/>
          <w:vertAlign w:val="superscript"/>
        </w:rPr>
        <w:t>6</w:t>
      </w:r>
      <w:r w:rsidRPr="00C04668">
        <w:rPr>
          <w:color w:val="000000" w:themeColor="text1"/>
          <w:sz w:val="28"/>
          <w:szCs w:val="28"/>
        </w:rPr>
        <w:t xml:space="preserve"> - 10</w:t>
      </w:r>
      <w:r w:rsidRPr="00C04668">
        <w:rPr>
          <w:color w:val="000000" w:themeColor="text1"/>
          <w:sz w:val="28"/>
          <w:szCs w:val="28"/>
          <w:vertAlign w:val="superscript"/>
        </w:rPr>
        <w:t>7</w:t>
      </w:r>
      <w:r w:rsidRPr="00C04668">
        <w:rPr>
          <w:color w:val="000000" w:themeColor="text1"/>
          <w:sz w:val="28"/>
          <w:szCs w:val="28"/>
        </w:rPr>
        <w:t xml:space="preserve"> kW/cm</w:t>
      </w:r>
      <w:r w:rsidRPr="00C04668">
        <w:rPr>
          <w:color w:val="000000" w:themeColor="text1"/>
          <w:sz w:val="28"/>
          <w:szCs w:val="28"/>
          <w:vertAlign w:val="superscript"/>
        </w:rPr>
        <w:t>2</w:t>
      </w:r>
      <w:r w:rsidRPr="00C04668">
        <w:rPr>
          <w:color w:val="000000" w:themeColor="text1"/>
          <w:sz w:val="28"/>
          <w:szCs w:val="28"/>
        </w:rPr>
        <w:t xml:space="preserve"> </w:t>
      </w:r>
    </w:p>
    <w:p w:rsidR="00603106" w:rsidRPr="00C04668" w:rsidRDefault="00603106" w:rsidP="00603106">
      <w:pPr>
        <w:spacing w:after="150"/>
        <w:ind w:firstLine="150"/>
        <w:rPr>
          <w:color w:val="000000" w:themeColor="text1"/>
          <w:sz w:val="28"/>
          <w:szCs w:val="28"/>
        </w:rPr>
      </w:pPr>
      <w:r w:rsidRPr="00C04668">
        <w:rPr>
          <w:rFonts w:ascii="Symbol" w:hAnsi="Symbol"/>
          <w:color w:val="000000" w:themeColor="text1"/>
          <w:sz w:val="28"/>
          <w:szCs w:val="28"/>
        </w:rPr>
        <w:t></w:t>
      </w:r>
      <w:r w:rsidRPr="00C04668">
        <w:rPr>
          <w:color w:val="000000" w:themeColor="text1"/>
          <w:sz w:val="28"/>
          <w:szCs w:val="28"/>
        </w:rPr>
        <w:t xml:space="preserve"> = </w:t>
      </w:r>
      <w:proofErr w:type="spellStart"/>
      <w:r w:rsidRPr="00C04668">
        <w:rPr>
          <w:color w:val="000000" w:themeColor="text1"/>
          <w:sz w:val="28"/>
          <w:szCs w:val="28"/>
        </w:rPr>
        <w:t>E</w:t>
      </w:r>
      <w:r w:rsidRPr="00C04668">
        <w:rPr>
          <w:color w:val="000000" w:themeColor="text1"/>
          <w:sz w:val="28"/>
          <w:szCs w:val="28"/>
          <w:vertAlign w:val="subscript"/>
        </w:rPr>
        <w:t>usable</w:t>
      </w:r>
      <w:proofErr w:type="spellEnd"/>
      <w:r w:rsidRPr="00C04668">
        <w:rPr>
          <w:color w:val="000000" w:themeColor="text1"/>
          <w:sz w:val="28"/>
          <w:szCs w:val="28"/>
        </w:rPr>
        <w:t xml:space="preserve"> / </w:t>
      </w:r>
      <w:proofErr w:type="spellStart"/>
      <w:r w:rsidRPr="00C04668">
        <w:rPr>
          <w:color w:val="000000" w:themeColor="text1"/>
          <w:sz w:val="28"/>
          <w:szCs w:val="28"/>
        </w:rPr>
        <w:t>E</w:t>
      </w:r>
      <w:r w:rsidRPr="00C04668">
        <w:rPr>
          <w:color w:val="000000" w:themeColor="text1"/>
          <w:sz w:val="28"/>
          <w:szCs w:val="28"/>
          <w:vertAlign w:val="subscript"/>
        </w:rPr>
        <w:t>supply</w:t>
      </w:r>
      <w:proofErr w:type="spellEnd"/>
      <w:r w:rsidRPr="00C04668">
        <w:rPr>
          <w:color w:val="000000" w:themeColor="text1"/>
          <w:sz w:val="28"/>
          <w:szCs w:val="28"/>
        </w:rPr>
        <w:t xml:space="preserve"> = 0.5 - 50 %</w:t>
      </w:r>
    </w:p>
    <w:p w:rsidR="00603106" w:rsidRPr="00C04668" w:rsidRDefault="00603106" w:rsidP="00603106">
      <w:pPr>
        <w:spacing w:after="150"/>
        <w:ind w:firstLine="150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 </w:t>
      </w:r>
    </w:p>
    <w:p w:rsidR="00603106" w:rsidRPr="00C04668" w:rsidRDefault="00603106" w:rsidP="00603106">
      <w:pPr>
        <w:spacing w:before="180" w:after="180"/>
        <w:outlineLvl w:val="0"/>
        <w:rPr>
          <w:b/>
          <w:bCs/>
          <w:color w:val="000000" w:themeColor="text1"/>
          <w:kern w:val="36"/>
          <w:sz w:val="28"/>
          <w:szCs w:val="28"/>
        </w:rPr>
      </w:pPr>
      <w:r w:rsidRPr="00C04668">
        <w:rPr>
          <w:b/>
          <w:bCs/>
          <w:color w:val="000000" w:themeColor="text1"/>
          <w:kern w:val="36"/>
          <w:sz w:val="28"/>
          <w:szCs w:val="28"/>
        </w:rPr>
        <w:t xml:space="preserve">Material Removal Mechanism </w:t>
      </w:r>
    </w:p>
    <w:p w:rsidR="00603106" w:rsidRPr="00C04668" w:rsidRDefault="00603106" w:rsidP="00603106">
      <w:pPr>
        <w:spacing w:before="150" w:after="150"/>
        <w:rPr>
          <w:color w:val="000000" w:themeColor="text1"/>
          <w:sz w:val="28"/>
          <w:szCs w:val="28"/>
        </w:rPr>
      </w:pPr>
      <w:proofErr w:type="gramStart"/>
      <w:r w:rsidRPr="00C04668">
        <w:rPr>
          <w:color w:val="000000" w:themeColor="text1"/>
          <w:sz w:val="28"/>
          <w:szCs w:val="28"/>
        </w:rPr>
        <w:t>Melting and evaporation of workpiece material under extensive heat.</w:t>
      </w:r>
      <w:proofErr w:type="gramEnd"/>
    </w:p>
    <w:p w:rsidR="00603106" w:rsidRPr="00C04668" w:rsidRDefault="00603106" w:rsidP="00603106">
      <w:pPr>
        <w:spacing w:before="150" w:after="150"/>
        <w:rPr>
          <w:color w:val="000000" w:themeColor="text1"/>
          <w:sz w:val="28"/>
          <w:szCs w:val="28"/>
        </w:rPr>
      </w:pPr>
    </w:p>
    <w:p w:rsidR="00603106" w:rsidRPr="00C04668" w:rsidRDefault="00603106" w:rsidP="00603106">
      <w:pPr>
        <w:spacing w:before="180" w:after="180"/>
        <w:outlineLvl w:val="1"/>
        <w:rPr>
          <w:b/>
          <w:bCs/>
          <w:color w:val="000000" w:themeColor="text1"/>
          <w:sz w:val="28"/>
          <w:szCs w:val="28"/>
        </w:rPr>
      </w:pPr>
      <w:r w:rsidRPr="00C04668">
        <w:rPr>
          <w:b/>
          <w:bCs/>
          <w:color w:val="000000" w:themeColor="text1"/>
          <w:sz w:val="28"/>
          <w:szCs w:val="28"/>
        </w:rPr>
        <w:t xml:space="preserve">Utilization of heat energy </w:t>
      </w:r>
    </w:p>
    <w:tbl>
      <w:tblPr>
        <w:tblW w:w="5000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9066"/>
      </w:tblGrid>
      <w:tr w:rsidR="00603106" w:rsidRPr="00C04668" w:rsidTr="00982702">
        <w:trPr>
          <w:tblCellSpacing w:w="0" w:type="dxa"/>
        </w:trPr>
        <w:tc>
          <w:tcPr>
            <w:tcW w:w="63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000" w:type="pct"/>
            <w:hideMark/>
          </w:tcPr>
          <w:p w:rsidR="00603106" w:rsidRPr="00C04668" w:rsidRDefault="00603106" w:rsidP="00603106">
            <w:pPr>
              <w:pStyle w:val="ListParagraph"/>
              <w:numPr>
                <w:ilvl w:val="0"/>
                <w:numId w:val="1"/>
              </w:num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A part is reflected and lost.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63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000" w:type="pct"/>
            <w:hideMark/>
          </w:tcPr>
          <w:p w:rsidR="00603106" w:rsidRPr="00C04668" w:rsidRDefault="00603106" w:rsidP="00603106">
            <w:pPr>
              <w:pStyle w:val="ListParagraph"/>
              <w:numPr>
                <w:ilvl w:val="0"/>
                <w:numId w:val="1"/>
              </w:num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 xml:space="preserve">Most of energy is used for melting. 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63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000" w:type="pct"/>
            <w:hideMark/>
          </w:tcPr>
          <w:p w:rsidR="00603106" w:rsidRPr="00C04668" w:rsidRDefault="00603106" w:rsidP="00603106">
            <w:pPr>
              <w:pStyle w:val="ListParagraph"/>
              <w:numPr>
                <w:ilvl w:val="0"/>
                <w:numId w:val="1"/>
              </w:num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Small part is for evaporation.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63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000" w:type="pct"/>
            <w:hideMark/>
          </w:tcPr>
          <w:p w:rsidR="00603106" w:rsidRPr="00C04668" w:rsidRDefault="00603106" w:rsidP="00603106">
            <w:pPr>
              <w:pStyle w:val="ListParagraph"/>
              <w:numPr>
                <w:ilvl w:val="0"/>
                <w:numId w:val="1"/>
              </w:num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 xml:space="preserve">Very small is conducted into </w:t>
            </w:r>
            <w:proofErr w:type="spellStart"/>
            <w:r w:rsidRPr="00C04668">
              <w:rPr>
                <w:color w:val="000000" w:themeColor="text1"/>
                <w:sz w:val="28"/>
                <w:szCs w:val="28"/>
              </w:rPr>
              <w:t>unmelted</w:t>
            </w:r>
            <w:proofErr w:type="spellEnd"/>
            <w:r w:rsidRPr="00C04668">
              <w:rPr>
                <w:color w:val="000000" w:themeColor="text1"/>
                <w:sz w:val="28"/>
                <w:szCs w:val="28"/>
              </w:rPr>
              <w:t xml:space="preserve"> base material. 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63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000" w:type="pct"/>
            <w:hideMark/>
          </w:tcPr>
          <w:p w:rsidR="00603106" w:rsidRDefault="00603106" w:rsidP="00603106">
            <w:pPr>
              <w:pStyle w:val="ListParagraph"/>
              <w:numPr>
                <w:ilvl w:val="0"/>
                <w:numId w:val="1"/>
              </w:num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Very small is absorbed on the way and by the evaporated and emitted droplets.</w:t>
            </w:r>
          </w:p>
          <w:p w:rsidR="00603106" w:rsidRDefault="00603106" w:rsidP="00603106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</w:p>
          <w:p w:rsidR="00603106" w:rsidRPr="00603106" w:rsidRDefault="00603106" w:rsidP="00603106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603106" w:rsidRPr="00C04668" w:rsidRDefault="00603106" w:rsidP="00603106">
      <w:pPr>
        <w:jc w:val="both"/>
        <w:rPr>
          <w:sz w:val="28"/>
          <w:szCs w:val="28"/>
        </w:rPr>
      </w:pPr>
    </w:p>
    <w:p w:rsidR="00603106" w:rsidRPr="00C04668" w:rsidRDefault="00603106" w:rsidP="00603106">
      <w:pPr>
        <w:jc w:val="both"/>
        <w:rPr>
          <w:sz w:val="28"/>
          <w:szCs w:val="28"/>
        </w:rPr>
      </w:pPr>
    </w:p>
    <w:p w:rsidR="00603106" w:rsidRPr="00C04668" w:rsidRDefault="00603106" w:rsidP="00603106">
      <w:pPr>
        <w:jc w:val="both"/>
        <w:rPr>
          <w:sz w:val="28"/>
          <w:szCs w:val="28"/>
        </w:rPr>
      </w:pPr>
    </w:p>
    <w:p w:rsidR="00603106" w:rsidRPr="00C04668" w:rsidRDefault="00603106" w:rsidP="00603106">
      <w:pPr>
        <w:jc w:val="center"/>
        <w:rPr>
          <w:sz w:val="28"/>
          <w:szCs w:val="28"/>
        </w:rPr>
      </w:pPr>
      <w:r w:rsidRPr="00C04668">
        <w:rPr>
          <w:noProof/>
          <w:sz w:val="28"/>
          <w:szCs w:val="28"/>
          <w:lang w:val="tr-TR"/>
        </w:rPr>
        <w:lastRenderedPageBreak/>
        <w:drawing>
          <wp:inline distT="0" distB="0" distL="0" distR="0" wp14:anchorId="7BA97C5B" wp14:editId="3014B615">
            <wp:extent cx="3124200" cy="4463143"/>
            <wp:effectExtent l="0" t="0" r="0" b="0"/>
            <wp:docPr id="192" name="Picture 192" descr="LBM-B-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LBM-B-32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977" cy="447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106" w:rsidRDefault="00603106" w:rsidP="00603106">
      <w:pPr>
        <w:jc w:val="center"/>
        <w:rPr>
          <w:noProof/>
          <w:sz w:val="28"/>
          <w:szCs w:val="28"/>
          <w:lang w:val="tr-TR"/>
        </w:rPr>
      </w:pPr>
    </w:p>
    <w:p w:rsidR="00603106" w:rsidRPr="00C04668" w:rsidRDefault="00603106" w:rsidP="00603106">
      <w:pPr>
        <w:jc w:val="center"/>
        <w:rPr>
          <w:sz w:val="28"/>
          <w:szCs w:val="28"/>
        </w:rPr>
      </w:pP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259A0365" wp14:editId="20810346">
            <wp:extent cx="2277036" cy="2024710"/>
            <wp:effectExtent l="0" t="0" r="0" b="0"/>
            <wp:docPr id="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3" name="Picture 490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/>
                    <a:srcRect l="14189"/>
                    <a:stretch/>
                  </pic:blipFill>
                  <pic:spPr bwMode="auto">
                    <a:xfrm>
                      <a:off x="0" y="0"/>
                      <a:ext cx="2286582" cy="203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04668">
        <w:rPr>
          <w:noProof/>
          <w:sz w:val="28"/>
          <w:szCs w:val="28"/>
          <w:lang w:val="tr-TR"/>
        </w:rPr>
        <w:t xml:space="preserve"> </w:t>
      </w: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10675625" wp14:editId="67608861">
            <wp:extent cx="1792941" cy="1977436"/>
            <wp:effectExtent l="0" t="0" r="0" b="0"/>
            <wp:docPr id="154" name="il_fi" descr="http://www.koike.com/img/userfiles/image/Bev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oike.com/img/userfiles/image/Bevel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629" cy="1979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106" w:rsidRPr="00C04668" w:rsidRDefault="00603106" w:rsidP="00603106">
      <w:pPr>
        <w:rPr>
          <w:sz w:val="28"/>
          <w:szCs w:val="28"/>
        </w:rPr>
      </w:pPr>
    </w:p>
    <w:p w:rsidR="00603106" w:rsidRPr="00C04668" w:rsidRDefault="00603106" w:rsidP="00603106">
      <w:pPr>
        <w:jc w:val="center"/>
        <w:rPr>
          <w:sz w:val="28"/>
          <w:szCs w:val="28"/>
        </w:rPr>
      </w:pPr>
      <w:r w:rsidRPr="00C04668">
        <w:rPr>
          <w:sz w:val="28"/>
          <w:szCs w:val="28"/>
        </w:rPr>
        <w:t>5-DOF Laser Drilling Machine</w:t>
      </w:r>
    </w:p>
    <w:p w:rsidR="00603106" w:rsidRPr="00C04668" w:rsidRDefault="00603106" w:rsidP="00603106">
      <w:pPr>
        <w:jc w:val="center"/>
        <w:rPr>
          <w:sz w:val="28"/>
          <w:szCs w:val="28"/>
        </w:rPr>
      </w:pPr>
    </w:p>
    <w:p w:rsidR="00603106" w:rsidRPr="00C04668" w:rsidRDefault="00603106" w:rsidP="00603106">
      <w:pPr>
        <w:jc w:val="center"/>
        <w:rPr>
          <w:sz w:val="28"/>
          <w:szCs w:val="28"/>
        </w:rPr>
      </w:pPr>
      <w:r w:rsidRPr="00C04668">
        <w:rPr>
          <w:sz w:val="28"/>
          <w:szCs w:val="28"/>
        </w:rPr>
        <w:t>(a)</w:t>
      </w:r>
    </w:p>
    <w:p w:rsidR="00603106" w:rsidRPr="00C04668" w:rsidRDefault="00603106" w:rsidP="00603106">
      <w:pPr>
        <w:keepNext/>
        <w:jc w:val="center"/>
        <w:rPr>
          <w:sz w:val="28"/>
          <w:szCs w:val="28"/>
        </w:rPr>
      </w:pPr>
    </w:p>
    <w:p w:rsidR="00603106" w:rsidRPr="00C04668" w:rsidRDefault="00603106" w:rsidP="00603106">
      <w:pPr>
        <w:keepNext/>
        <w:jc w:val="center"/>
        <w:rPr>
          <w:sz w:val="28"/>
          <w:szCs w:val="28"/>
        </w:rPr>
      </w:pP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7D5CE141" wp14:editId="6F3A69A8">
            <wp:extent cx="4587240" cy="2169109"/>
            <wp:effectExtent l="19050" t="0" r="3810" b="0"/>
            <wp:docPr id="52" name="Picture 1" descr="laser machi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4" name="Picture 6" descr="laser machini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2169109"/>
                    </a:xfrm>
                    <a:prstGeom prst="rect">
                      <a:avLst/>
                    </a:prstGeom>
                    <a:noFill/>
                    <a:ln w="1587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106" w:rsidRPr="00C04668" w:rsidRDefault="00603106" w:rsidP="00603106">
      <w:pPr>
        <w:jc w:val="center"/>
        <w:rPr>
          <w:sz w:val="28"/>
          <w:szCs w:val="28"/>
        </w:rPr>
      </w:pPr>
      <w:r w:rsidRPr="00C04668">
        <w:rPr>
          <w:sz w:val="28"/>
          <w:szCs w:val="28"/>
        </w:rPr>
        <w:t>(b)</w:t>
      </w:r>
    </w:p>
    <w:p w:rsidR="00603106" w:rsidRPr="00C04668" w:rsidRDefault="00603106" w:rsidP="00603106">
      <w:pPr>
        <w:pStyle w:val="Caption"/>
        <w:jc w:val="center"/>
        <w:rPr>
          <w:b w:val="0"/>
          <w:sz w:val="28"/>
          <w:szCs w:val="28"/>
        </w:rPr>
      </w:pPr>
      <w:r w:rsidRPr="00C04668">
        <w:rPr>
          <w:b w:val="0"/>
          <w:sz w:val="28"/>
          <w:szCs w:val="28"/>
        </w:rPr>
        <w:t>Figure 13.1 LBM Mechanism</w:t>
      </w:r>
    </w:p>
    <w:p w:rsidR="00603106" w:rsidRPr="00C04668" w:rsidRDefault="00603106" w:rsidP="00603106">
      <w:pPr>
        <w:jc w:val="both"/>
        <w:rPr>
          <w:sz w:val="28"/>
          <w:szCs w:val="28"/>
        </w:rPr>
      </w:pPr>
    </w:p>
    <w:p w:rsidR="00603106" w:rsidRPr="00C04668" w:rsidRDefault="00603106" w:rsidP="00603106">
      <w:pPr>
        <w:spacing w:before="180" w:after="180"/>
        <w:outlineLvl w:val="0"/>
        <w:rPr>
          <w:b/>
          <w:bCs/>
          <w:color w:val="000000" w:themeColor="text1"/>
          <w:kern w:val="36"/>
          <w:sz w:val="28"/>
          <w:szCs w:val="28"/>
        </w:rPr>
      </w:pPr>
      <w:r w:rsidRPr="00C04668">
        <w:rPr>
          <w:b/>
          <w:bCs/>
          <w:color w:val="000000" w:themeColor="text1"/>
          <w:kern w:val="36"/>
          <w:sz w:val="28"/>
          <w:szCs w:val="28"/>
        </w:rPr>
        <w:t xml:space="preserve">Laser Types and Materials </w:t>
      </w:r>
    </w:p>
    <w:tbl>
      <w:tblPr>
        <w:tblW w:w="0" w:type="auto"/>
        <w:tblCellSpacing w:w="7" w:type="dxa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2233"/>
        <w:gridCol w:w="464"/>
        <w:gridCol w:w="3927"/>
      </w:tblGrid>
      <w:tr w:rsidR="00603106" w:rsidRPr="00C04668" w:rsidTr="00982702">
        <w:trPr>
          <w:tblCellSpacing w:w="7" w:type="dxa"/>
        </w:trPr>
        <w:tc>
          <w:tcPr>
            <w:tcW w:w="0" w:type="auto"/>
            <w:vAlign w:val="center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Continuous waves</w:t>
            </w:r>
            <w:r w:rsidRPr="00C04668">
              <w:rPr>
                <w:color w:val="000000" w:themeColor="text1"/>
                <w:sz w:val="28"/>
                <w:szCs w:val="28"/>
              </w:rPr>
              <w:br/>
              <w:t>(CW)</w:t>
            </w:r>
          </w:p>
        </w:tc>
        <w:tc>
          <w:tcPr>
            <w:tcW w:w="0" w:type="auto"/>
            <w:vAlign w:val="center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noProof/>
                <w:color w:val="000000" w:themeColor="text1"/>
                <w:sz w:val="28"/>
                <w:szCs w:val="28"/>
                <w:lang w:val="tr-TR"/>
              </w:rPr>
              <w:drawing>
                <wp:inline distT="0" distB="0" distL="0" distR="0" wp14:anchorId="2EF4335D" wp14:editId="69634ED3">
                  <wp:extent cx="171450" cy="285750"/>
                  <wp:effectExtent l="19050" t="0" r="0" b="0"/>
                  <wp:docPr id="883" name="Picture 11" descr="C:\Documents and Settings\SDAG\Desktop\CCOGUN\Web Final\images\paranthesis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SDAG\Desktop\CCOGUN\Web Final\images\paranthesis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Heavy and continuous machining</w:t>
            </w:r>
          </w:p>
        </w:tc>
      </w:tr>
      <w:tr w:rsidR="00603106" w:rsidRPr="00C04668" w:rsidTr="00982702">
        <w:trPr>
          <w:tblCellSpacing w:w="7" w:type="dxa"/>
        </w:trPr>
        <w:tc>
          <w:tcPr>
            <w:tcW w:w="0" w:type="auto"/>
            <w:vMerge w:val="restart"/>
            <w:vAlign w:val="center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Pulsed waves</w:t>
            </w:r>
          </w:p>
        </w:tc>
        <w:tc>
          <w:tcPr>
            <w:tcW w:w="0" w:type="auto"/>
            <w:vMerge w:val="restart"/>
            <w:vAlign w:val="center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noProof/>
                <w:color w:val="000000" w:themeColor="text1"/>
                <w:sz w:val="28"/>
                <w:szCs w:val="28"/>
                <w:lang w:val="tr-TR"/>
              </w:rPr>
              <w:drawing>
                <wp:inline distT="0" distB="0" distL="0" distR="0" wp14:anchorId="21D3DEE7" wp14:editId="581B0D1F">
                  <wp:extent cx="171450" cy="533400"/>
                  <wp:effectExtent l="19050" t="0" r="0" b="0"/>
                  <wp:docPr id="884" name="Picture 12" descr="C:\Documents and Settings\SDAG\Desktop\CCOGUN\Web Final\images\paranthesis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SDAG\Desktop\CCOGUN\Web Final\images\paranthesis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drilling of small areas</w:t>
            </w:r>
          </w:p>
        </w:tc>
      </w:tr>
      <w:tr w:rsidR="00603106" w:rsidRPr="00C04668" w:rsidTr="00982702">
        <w:trPr>
          <w:tblCellSpacing w:w="7" w:type="dxa"/>
        </w:trPr>
        <w:tc>
          <w:tcPr>
            <w:tcW w:w="0" w:type="auto"/>
            <w:vMerge/>
            <w:vAlign w:val="center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for thin material (sheets)</w:t>
            </w:r>
          </w:p>
        </w:tc>
      </w:tr>
    </w:tbl>
    <w:p w:rsidR="00603106" w:rsidRPr="00C04668" w:rsidRDefault="00603106" w:rsidP="00603106">
      <w:pPr>
        <w:spacing w:before="180" w:after="180"/>
        <w:jc w:val="center"/>
        <w:rPr>
          <w:color w:val="000000" w:themeColor="text1"/>
          <w:sz w:val="28"/>
          <w:szCs w:val="28"/>
        </w:rPr>
      </w:pPr>
    </w:p>
    <w:p w:rsidR="00603106" w:rsidRPr="00C04668" w:rsidRDefault="00603106" w:rsidP="00603106">
      <w:pPr>
        <w:spacing w:before="180" w:after="180"/>
        <w:jc w:val="center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Laser materials and performances</w:t>
      </w:r>
    </w:p>
    <w:tbl>
      <w:tblPr>
        <w:tblW w:w="0" w:type="auto"/>
        <w:tblCellSpacing w:w="7" w:type="dxa"/>
        <w:tblInd w:w="81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2693"/>
        <w:gridCol w:w="1560"/>
        <w:gridCol w:w="2247"/>
        <w:gridCol w:w="871"/>
        <w:gridCol w:w="1276"/>
      </w:tblGrid>
      <w:tr w:rsidR="00603106" w:rsidRPr="00A465A9" w:rsidTr="00982702">
        <w:trPr>
          <w:tblCellSpacing w:w="7" w:type="dxa"/>
        </w:trPr>
        <w:tc>
          <w:tcPr>
            <w:tcW w:w="2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bCs/>
                <w:color w:val="000000" w:themeColor="text1"/>
              </w:rPr>
              <w:t>Laser Material</w:t>
            </w:r>
          </w:p>
        </w:tc>
        <w:tc>
          <w:tcPr>
            <w:tcW w:w="15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bCs/>
                <w:color w:val="000000" w:themeColor="text1"/>
              </w:rPr>
              <w:t>Wavelength</w:t>
            </w:r>
            <w:r w:rsidRPr="00A465A9">
              <w:rPr>
                <w:rFonts w:ascii="Arial" w:hAnsi="Arial" w:cs="Arial"/>
                <w:bCs/>
                <w:color w:val="000000" w:themeColor="text1"/>
              </w:rPr>
              <w:br/>
              <w:t>(</w:t>
            </w:r>
            <w:r w:rsidRPr="00A465A9">
              <w:rPr>
                <w:rFonts w:ascii="Symbol" w:hAnsi="Symbol" w:cs="Arial"/>
                <w:bCs/>
                <w:color w:val="000000" w:themeColor="text1"/>
              </w:rPr>
              <w:t></w:t>
            </w:r>
            <w:r w:rsidRPr="00A465A9">
              <w:rPr>
                <w:rFonts w:ascii="Arial" w:hAnsi="Arial" w:cs="Arial"/>
                <w:bCs/>
                <w:color w:val="000000" w:themeColor="text1"/>
              </w:rPr>
              <w:t>m)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bCs/>
                <w:color w:val="000000" w:themeColor="text1"/>
              </w:rPr>
              <w:t>Mean Power</w:t>
            </w:r>
            <w:r w:rsidRPr="00A465A9">
              <w:rPr>
                <w:rFonts w:ascii="Arial" w:hAnsi="Arial" w:cs="Arial"/>
                <w:bCs/>
                <w:color w:val="000000" w:themeColor="text1"/>
              </w:rPr>
              <w:br/>
              <w:t>(W)</w:t>
            </w:r>
          </w:p>
        </w:tc>
        <w:tc>
          <w:tcPr>
            <w:tcW w:w="8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Symbol" w:hAnsi="Symbol" w:cs="Arial"/>
                <w:bCs/>
                <w:color w:val="000000" w:themeColor="text1"/>
              </w:rPr>
              <w:t></w:t>
            </w:r>
            <w:r w:rsidRPr="00A465A9">
              <w:rPr>
                <w:rFonts w:ascii="Arial" w:hAnsi="Arial" w:cs="Arial"/>
                <w:bCs/>
                <w:color w:val="000000" w:themeColor="text1"/>
              </w:rPr>
              <w:br/>
              <w:t>(%)</w:t>
            </w:r>
          </w:p>
        </w:tc>
        <w:tc>
          <w:tcPr>
            <w:tcW w:w="1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bCs/>
                <w:color w:val="000000" w:themeColor="text1"/>
              </w:rPr>
              <w:t>Relative</w:t>
            </w:r>
            <w:r w:rsidRPr="00A465A9">
              <w:rPr>
                <w:rFonts w:ascii="Arial" w:hAnsi="Arial" w:cs="Arial"/>
                <w:bCs/>
                <w:color w:val="000000" w:themeColor="text1"/>
              </w:rPr>
              <w:br/>
              <w:t>Cost</w:t>
            </w:r>
          </w:p>
        </w:tc>
      </w:tr>
      <w:tr w:rsidR="00603106" w:rsidRPr="00A465A9" w:rsidTr="00982702">
        <w:trPr>
          <w:tblCellSpacing w:w="7" w:type="dxa"/>
        </w:trPr>
        <w:tc>
          <w:tcPr>
            <w:tcW w:w="2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CO</w:t>
            </w:r>
            <w:r w:rsidRPr="00A465A9">
              <w:rPr>
                <w:rFonts w:ascii="Arial" w:hAnsi="Arial" w:cs="Arial"/>
                <w:color w:val="000000" w:themeColor="text1"/>
                <w:vertAlign w:val="subscript"/>
              </w:rPr>
              <w:t>2</w:t>
            </w:r>
            <w:r w:rsidRPr="00A465A9">
              <w:rPr>
                <w:rFonts w:ascii="Arial" w:hAnsi="Arial" w:cs="Arial"/>
                <w:color w:val="000000" w:themeColor="text1"/>
              </w:rPr>
              <w:t xml:space="preserve"> (gas)</w:t>
            </w:r>
          </w:p>
        </w:tc>
        <w:tc>
          <w:tcPr>
            <w:tcW w:w="15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10.2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100 - 25.000</w:t>
            </w:r>
            <w:r w:rsidRPr="00A465A9">
              <w:rPr>
                <w:rFonts w:ascii="Arial" w:hAnsi="Arial" w:cs="Arial"/>
                <w:color w:val="000000" w:themeColor="text1"/>
              </w:rPr>
              <w:br/>
              <w:t>(400 - 1.500 common)</w:t>
            </w:r>
          </w:p>
        </w:tc>
        <w:tc>
          <w:tcPr>
            <w:tcW w:w="8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&lt; 10</w:t>
            </w:r>
          </w:p>
        </w:tc>
        <w:tc>
          <w:tcPr>
            <w:tcW w:w="1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400</w:t>
            </w:r>
          </w:p>
        </w:tc>
      </w:tr>
      <w:tr w:rsidR="00603106" w:rsidRPr="00A465A9" w:rsidTr="00982702">
        <w:trPr>
          <w:tblCellSpacing w:w="7" w:type="dxa"/>
        </w:trPr>
        <w:tc>
          <w:tcPr>
            <w:tcW w:w="2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rPr>
                <w:color w:val="000000" w:themeColor="text1"/>
              </w:rPr>
            </w:pPr>
            <w:proofErr w:type="spellStart"/>
            <w:r w:rsidRPr="00A465A9">
              <w:rPr>
                <w:rFonts w:ascii="Arial" w:hAnsi="Arial" w:cs="Arial"/>
                <w:color w:val="000000" w:themeColor="text1"/>
              </w:rPr>
              <w:t>Nd</w:t>
            </w:r>
            <w:proofErr w:type="spellEnd"/>
            <w:r w:rsidRPr="00A465A9">
              <w:rPr>
                <w:rFonts w:ascii="Arial" w:hAnsi="Arial" w:cs="Arial"/>
                <w:color w:val="000000" w:themeColor="text1"/>
              </w:rPr>
              <w:t xml:space="preserve"> YAG (Continuous) *</w:t>
            </w:r>
          </w:p>
        </w:tc>
        <w:tc>
          <w:tcPr>
            <w:tcW w:w="1546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1.06</w:t>
            </w:r>
          </w:p>
        </w:tc>
        <w:tc>
          <w:tcPr>
            <w:tcW w:w="2233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Av. 400</w:t>
            </w:r>
            <w:r w:rsidRPr="00A465A9">
              <w:rPr>
                <w:rFonts w:ascii="Arial" w:hAnsi="Arial" w:cs="Arial"/>
                <w:color w:val="000000" w:themeColor="text1"/>
              </w:rPr>
              <w:br/>
              <w:t>(peak 20.000)</w:t>
            </w:r>
          </w:p>
        </w:tc>
        <w:tc>
          <w:tcPr>
            <w:tcW w:w="85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&lt; 1</w:t>
            </w:r>
          </w:p>
        </w:tc>
        <w:tc>
          <w:tcPr>
            <w:tcW w:w="1255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10 - 44</w:t>
            </w:r>
          </w:p>
        </w:tc>
      </w:tr>
      <w:tr w:rsidR="00603106" w:rsidRPr="00A465A9" w:rsidTr="00982702">
        <w:trPr>
          <w:tblCellSpacing w:w="7" w:type="dxa"/>
        </w:trPr>
        <w:tc>
          <w:tcPr>
            <w:tcW w:w="2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rPr>
                <w:color w:val="000000" w:themeColor="text1"/>
              </w:rPr>
            </w:pPr>
            <w:proofErr w:type="spellStart"/>
            <w:r w:rsidRPr="00A465A9">
              <w:rPr>
                <w:rFonts w:ascii="Arial" w:hAnsi="Arial" w:cs="Arial"/>
                <w:color w:val="000000" w:themeColor="text1"/>
              </w:rPr>
              <w:t>Nd</w:t>
            </w:r>
            <w:proofErr w:type="spellEnd"/>
            <w:r w:rsidRPr="00A465A9">
              <w:rPr>
                <w:rFonts w:ascii="Arial" w:hAnsi="Arial" w:cs="Arial"/>
                <w:color w:val="000000" w:themeColor="text1"/>
              </w:rPr>
              <w:t xml:space="preserve"> YAG (Pulsed) *</w:t>
            </w:r>
          </w:p>
        </w:tc>
        <w:tc>
          <w:tcPr>
            <w:tcW w:w="1546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rPr>
                <w:color w:val="000000" w:themeColor="text1"/>
              </w:rPr>
            </w:pPr>
          </w:p>
        </w:tc>
        <w:tc>
          <w:tcPr>
            <w:tcW w:w="2233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rPr>
                <w:color w:val="000000" w:themeColor="text1"/>
              </w:rPr>
            </w:pPr>
          </w:p>
        </w:tc>
        <w:tc>
          <w:tcPr>
            <w:tcW w:w="85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rPr>
                <w:color w:val="000000" w:themeColor="text1"/>
              </w:rPr>
            </w:pPr>
          </w:p>
        </w:tc>
        <w:tc>
          <w:tcPr>
            <w:tcW w:w="1255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rPr>
                <w:color w:val="000000" w:themeColor="text1"/>
              </w:rPr>
            </w:pPr>
          </w:p>
        </w:tc>
      </w:tr>
      <w:tr w:rsidR="00603106" w:rsidRPr="00A465A9" w:rsidTr="00982702">
        <w:trPr>
          <w:tblCellSpacing w:w="7" w:type="dxa"/>
        </w:trPr>
        <w:tc>
          <w:tcPr>
            <w:tcW w:w="2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Argon (gas)</w:t>
            </w:r>
          </w:p>
        </w:tc>
        <w:tc>
          <w:tcPr>
            <w:tcW w:w="15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351 - 529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-</w:t>
            </w:r>
          </w:p>
        </w:tc>
        <w:tc>
          <w:tcPr>
            <w:tcW w:w="8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&lt; 0.1</w:t>
            </w:r>
          </w:p>
        </w:tc>
        <w:tc>
          <w:tcPr>
            <w:tcW w:w="1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3 - 9</w:t>
            </w:r>
          </w:p>
        </w:tc>
      </w:tr>
      <w:tr w:rsidR="00603106" w:rsidRPr="00A465A9" w:rsidTr="00982702">
        <w:trPr>
          <w:tblCellSpacing w:w="7" w:type="dxa"/>
        </w:trPr>
        <w:tc>
          <w:tcPr>
            <w:tcW w:w="2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CO (gas)</w:t>
            </w:r>
          </w:p>
        </w:tc>
        <w:tc>
          <w:tcPr>
            <w:tcW w:w="15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-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2000</w:t>
            </w:r>
          </w:p>
        </w:tc>
        <w:tc>
          <w:tcPr>
            <w:tcW w:w="8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60</w:t>
            </w:r>
          </w:p>
        </w:tc>
        <w:tc>
          <w:tcPr>
            <w:tcW w:w="1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03106" w:rsidRPr="00A465A9" w:rsidRDefault="00603106" w:rsidP="00982702">
            <w:pPr>
              <w:jc w:val="center"/>
              <w:rPr>
                <w:color w:val="000000" w:themeColor="text1"/>
              </w:rPr>
            </w:pPr>
            <w:r w:rsidRPr="00A465A9">
              <w:rPr>
                <w:rFonts w:ascii="Arial" w:hAnsi="Arial" w:cs="Arial"/>
                <w:color w:val="000000" w:themeColor="text1"/>
              </w:rPr>
              <w:t> </w:t>
            </w:r>
          </w:p>
        </w:tc>
      </w:tr>
    </w:tbl>
    <w:p w:rsidR="00603106" w:rsidRPr="00C04668" w:rsidRDefault="00603106" w:rsidP="00603106">
      <w:pPr>
        <w:spacing w:before="150" w:after="150"/>
        <w:rPr>
          <w:color w:val="000000" w:themeColor="text1"/>
        </w:rPr>
      </w:pPr>
      <w:r w:rsidRPr="00C04668">
        <w:rPr>
          <w:color w:val="000000" w:themeColor="text1"/>
        </w:rPr>
        <w:t xml:space="preserve">* Solid state of neodymium, yttrium-aluminum-garnet </w:t>
      </w:r>
    </w:p>
    <w:p w:rsidR="00603106" w:rsidRDefault="00603106" w:rsidP="00603106">
      <w:pPr>
        <w:jc w:val="both"/>
        <w:rPr>
          <w:rFonts w:ascii="Arial" w:hAnsi="Arial" w:cs="Arial"/>
        </w:rPr>
      </w:pPr>
    </w:p>
    <w:p w:rsidR="00603106" w:rsidRDefault="00603106" w:rsidP="00603106">
      <w:pPr>
        <w:jc w:val="both"/>
        <w:rPr>
          <w:rFonts w:ascii="Arial" w:hAnsi="Arial" w:cs="Arial"/>
        </w:rPr>
      </w:pPr>
    </w:p>
    <w:p w:rsidR="00603106" w:rsidRPr="00A465A9" w:rsidRDefault="00603106" w:rsidP="00603106">
      <w:pPr>
        <w:jc w:val="both"/>
        <w:rPr>
          <w:rFonts w:ascii="Arial" w:hAnsi="Arial" w:cs="Arial"/>
        </w:rPr>
      </w:pPr>
    </w:p>
    <w:p w:rsidR="00603106" w:rsidRPr="00C04668" w:rsidRDefault="00603106" w:rsidP="00603106">
      <w:pPr>
        <w:spacing w:before="180" w:after="180"/>
        <w:outlineLvl w:val="0"/>
        <w:rPr>
          <w:b/>
          <w:bCs/>
          <w:color w:val="000000" w:themeColor="text1"/>
          <w:kern w:val="36"/>
          <w:sz w:val="28"/>
          <w:szCs w:val="28"/>
        </w:rPr>
      </w:pPr>
      <w:r w:rsidRPr="00C04668">
        <w:rPr>
          <w:b/>
          <w:bCs/>
          <w:color w:val="000000" w:themeColor="text1"/>
          <w:kern w:val="36"/>
          <w:sz w:val="28"/>
          <w:szCs w:val="28"/>
        </w:rPr>
        <w:lastRenderedPageBreak/>
        <w:t xml:space="preserve">Metallurgical Effects </w:t>
      </w:r>
    </w:p>
    <w:p w:rsidR="00603106" w:rsidRPr="00C04668" w:rsidRDefault="00603106" w:rsidP="00603106">
      <w:pPr>
        <w:spacing w:before="150" w:after="150"/>
        <w:jc w:val="both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 xml:space="preserve">-Heat affected zone is very narrow (min. 0.025, max. 1 mm). For sheet materials, very little melting occurs and material is removed mainly by evaporation. No significant effect on metallurgical properties of work material. </w:t>
      </w:r>
    </w:p>
    <w:p w:rsidR="00603106" w:rsidRPr="00C04668" w:rsidRDefault="00603106" w:rsidP="00603106">
      <w:pPr>
        <w:spacing w:before="150" w:after="150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-Heat affected zone is thinner than EDM.</w:t>
      </w:r>
    </w:p>
    <w:p w:rsidR="00603106" w:rsidRPr="00C04668" w:rsidRDefault="00603106" w:rsidP="00603106">
      <w:pPr>
        <w:spacing w:before="150" w:after="150"/>
        <w:rPr>
          <w:color w:val="000000" w:themeColor="text1"/>
          <w:sz w:val="28"/>
          <w:szCs w:val="28"/>
        </w:rPr>
      </w:pPr>
    </w:p>
    <w:p w:rsidR="00603106" w:rsidRPr="00C04668" w:rsidRDefault="00603106" w:rsidP="00603106">
      <w:pPr>
        <w:spacing w:before="150" w:after="150"/>
        <w:rPr>
          <w:color w:val="000000" w:themeColor="text1"/>
          <w:sz w:val="28"/>
          <w:szCs w:val="28"/>
        </w:rPr>
      </w:pPr>
      <w:r w:rsidRPr="00C04668">
        <w:rPr>
          <w:b/>
          <w:bCs/>
          <w:color w:val="000000" w:themeColor="text1"/>
          <w:sz w:val="28"/>
          <w:szCs w:val="28"/>
        </w:rPr>
        <w:t>Possibilities for Cutting (Figure 13.1a)</w:t>
      </w:r>
    </w:p>
    <w:p w:rsidR="00603106" w:rsidRPr="00C04668" w:rsidRDefault="00603106" w:rsidP="00603106">
      <w:pPr>
        <w:pStyle w:val="ListParagraph"/>
        <w:numPr>
          <w:ilvl w:val="0"/>
          <w:numId w:val="2"/>
        </w:numPr>
        <w:tabs>
          <w:tab w:val="left" w:pos="426"/>
        </w:tabs>
        <w:spacing w:before="150" w:after="150"/>
        <w:ind w:left="284" w:hanging="142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Move the workpiece</w:t>
      </w:r>
    </w:p>
    <w:p w:rsidR="00603106" w:rsidRPr="00C04668" w:rsidRDefault="00603106" w:rsidP="00603106">
      <w:pPr>
        <w:pStyle w:val="ListParagraph"/>
        <w:numPr>
          <w:ilvl w:val="0"/>
          <w:numId w:val="2"/>
        </w:numPr>
        <w:tabs>
          <w:tab w:val="left" w:pos="426"/>
        </w:tabs>
        <w:spacing w:before="150" w:after="150"/>
        <w:ind w:left="284" w:hanging="142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Move the laser equipment</w:t>
      </w:r>
    </w:p>
    <w:p w:rsidR="00603106" w:rsidRPr="00C04668" w:rsidRDefault="00603106" w:rsidP="00603106">
      <w:pPr>
        <w:pStyle w:val="ListParagraph"/>
        <w:numPr>
          <w:ilvl w:val="0"/>
          <w:numId w:val="2"/>
        </w:numPr>
        <w:tabs>
          <w:tab w:val="left" w:pos="426"/>
        </w:tabs>
        <w:spacing w:before="150" w:after="150"/>
        <w:ind w:left="284" w:hanging="142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Move the lenses or mirror (the simplest way)</w:t>
      </w:r>
    </w:p>
    <w:p w:rsidR="00603106" w:rsidRPr="00C04668" w:rsidRDefault="00603106" w:rsidP="00603106">
      <w:pPr>
        <w:jc w:val="both"/>
        <w:rPr>
          <w:sz w:val="28"/>
          <w:szCs w:val="28"/>
        </w:rPr>
      </w:pPr>
    </w:p>
    <w:p w:rsidR="00603106" w:rsidRPr="00C04668" w:rsidRDefault="00603106" w:rsidP="00603106">
      <w:pPr>
        <w:spacing w:before="180" w:after="180"/>
        <w:outlineLvl w:val="0"/>
        <w:rPr>
          <w:b/>
          <w:bCs/>
          <w:color w:val="000000" w:themeColor="text1"/>
          <w:kern w:val="36"/>
          <w:sz w:val="28"/>
          <w:szCs w:val="28"/>
        </w:rPr>
      </w:pPr>
      <w:r w:rsidRPr="00C04668">
        <w:rPr>
          <w:b/>
          <w:bCs/>
          <w:color w:val="000000" w:themeColor="text1"/>
          <w:kern w:val="36"/>
          <w:sz w:val="28"/>
          <w:szCs w:val="28"/>
        </w:rPr>
        <w:t>Applications</w:t>
      </w:r>
    </w:p>
    <w:tbl>
      <w:tblPr>
        <w:tblW w:w="5000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9066"/>
      </w:tblGrid>
      <w:tr w:rsidR="00603106" w:rsidRPr="00C04668" w:rsidTr="00982702">
        <w:trPr>
          <w:tblCellSpacing w:w="0" w:type="dxa"/>
        </w:trPr>
        <w:tc>
          <w:tcPr>
            <w:tcW w:w="63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000" w:type="pct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</w:p>
        </w:tc>
      </w:tr>
      <w:tr w:rsidR="00603106" w:rsidRPr="00C04668" w:rsidTr="00982702">
        <w:trPr>
          <w:tblCellSpacing w:w="0" w:type="dxa"/>
        </w:trPr>
        <w:tc>
          <w:tcPr>
            <w:tcW w:w="63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000" w:type="pct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603106" w:rsidRPr="00C04668" w:rsidRDefault="00603106" w:rsidP="00603106">
      <w:pPr>
        <w:ind w:left="284"/>
        <w:outlineLvl w:val="1"/>
        <w:rPr>
          <w:b/>
          <w:bCs/>
          <w:color w:val="000000" w:themeColor="text1"/>
          <w:sz w:val="28"/>
          <w:szCs w:val="28"/>
        </w:rPr>
      </w:pPr>
      <w:r w:rsidRPr="00C04668">
        <w:rPr>
          <w:b/>
          <w:bCs/>
          <w:color w:val="000000" w:themeColor="text1"/>
          <w:sz w:val="28"/>
          <w:szCs w:val="28"/>
        </w:rPr>
        <w:t>1) LBM Drilling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-Round holes ranges from 0.127 - 1.27 mm can be drilled.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-L/D ratios = 100/1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-Heat affected zone thickness = 0.002 - 0.1 mm.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-Diametric repeatability = ± 0.025 mm (or 10% of the diameter)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</w:p>
    <w:p w:rsidR="00603106" w:rsidRPr="00C04668" w:rsidRDefault="00603106" w:rsidP="00603106">
      <w:pPr>
        <w:ind w:left="284"/>
        <w:jc w:val="center"/>
        <w:rPr>
          <w:color w:val="000000" w:themeColor="text1"/>
          <w:sz w:val="28"/>
          <w:szCs w:val="28"/>
        </w:rPr>
      </w:pP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20D349DC" wp14:editId="64C55077">
            <wp:extent cx="2441928" cy="2037002"/>
            <wp:effectExtent l="19050" t="0" r="0" b="0"/>
            <wp:docPr id="872" name="il_fi" descr="http://www.thesurfacegrinder.com/wp-content/uploads/2011/02/Schematic-laser-cut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thesurfacegrinder.com/wp-content/uploads/2011/02/Schematic-laser-cuttin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741" cy="203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106" w:rsidRPr="00C04668" w:rsidRDefault="00603106" w:rsidP="00603106">
      <w:pPr>
        <w:ind w:left="284"/>
        <w:jc w:val="center"/>
        <w:rPr>
          <w:color w:val="000000" w:themeColor="text1"/>
          <w:sz w:val="28"/>
          <w:szCs w:val="28"/>
        </w:rPr>
      </w:pPr>
      <w:r w:rsidRPr="00C04668">
        <w:rPr>
          <w:bCs/>
          <w:color w:val="000000" w:themeColor="text1"/>
          <w:sz w:val="28"/>
          <w:szCs w:val="28"/>
        </w:rPr>
        <w:t>Figure 13.2</w:t>
      </w:r>
      <w:r w:rsidRPr="00C04668">
        <w:rPr>
          <w:b/>
          <w:bCs/>
          <w:color w:val="000000" w:themeColor="text1"/>
          <w:sz w:val="28"/>
          <w:szCs w:val="28"/>
        </w:rPr>
        <w:t xml:space="preserve"> </w:t>
      </w:r>
      <w:r w:rsidRPr="00C04668">
        <w:rPr>
          <w:color w:val="000000" w:themeColor="text1"/>
          <w:sz w:val="28"/>
          <w:szCs w:val="28"/>
        </w:rPr>
        <w:t>Gas-assisted Laser Cutting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</w:p>
    <w:p w:rsidR="00603106" w:rsidRPr="00C04668" w:rsidRDefault="00603106" w:rsidP="00603106">
      <w:pPr>
        <w:ind w:left="284"/>
        <w:outlineLvl w:val="1"/>
        <w:rPr>
          <w:b/>
          <w:bCs/>
          <w:color w:val="000000" w:themeColor="text1"/>
          <w:sz w:val="28"/>
          <w:szCs w:val="28"/>
        </w:rPr>
      </w:pPr>
      <w:r w:rsidRPr="00C04668">
        <w:rPr>
          <w:b/>
          <w:bCs/>
          <w:color w:val="000000" w:themeColor="text1"/>
          <w:sz w:val="28"/>
          <w:szCs w:val="28"/>
        </w:rPr>
        <w:t>2) LBM Cutting (Figure 13.2)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-LBM Cutting = (Laser beam) + high velocity gas to melt, vaporize and oxidize (air, argon (used to prevent oxidation), oxygen (highest cutting speeds))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- Cutting of stainless steel is very wide.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-Holes with diameter larger than 10 mm or holes that are not round are produced by CNC contour cutting.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-Trepanning can be used to produce holes with diameter range 0.5 - 10 mm. L/D = 20/1 (Figure 13.3).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  <w:r w:rsidRPr="00C04668">
        <w:rPr>
          <w:noProof/>
          <w:color w:val="000000" w:themeColor="text1"/>
          <w:sz w:val="28"/>
          <w:szCs w:val="28"/>
          <w:lang w:val="tr-TR"/>
        </w:rPr>
        <w:drawing>
          <wp:inline distT="0" distB="0" distL="0" distR="0" wp14:anchorId="00ACD361" wp14:editId="0135E42B">
            <wp:extent cx="1195705" cy="1068224"/>
            <wp:effectExtent l="19050" t="0" r="4445" b="0"/>
            <wp:docPr id="140" name="il_fi" descr="http://www.haaslti.com/images/precision-trepan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haaslti.com/images/precision-trepannin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989" t="6541" r="5989" b="6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705" cy="1068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668">
        <w:rPr>
          <w:color w:val="000000" w:themeColor="text1"/>
          <w:sz w:val="28"/>
          <w:szCs w:val="28"/>
        </w:rPr>
        <w:t xml:space="preserve">           </w:t>
      </w: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0B7EF462" wp14:editId="2071F967">
            <wp:extent cx="1469320" cy="1071645"/>
            <wp:effectExtent l="0" t="0" r="0" b="0"/>
            <wp:docPr id="132" name="il_fi" descr="http://www.laserod.com/images/HOLE-Trepann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laserod.com/images/HOLE-Trepanned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409" cy="1073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668">
        <w:rPr>
          <w:color w:val="000000" w:themeColor="text1"/>
          <w:sz w:val="28"/>
          <w:szCs w:val="28"/>
        </w:rPr>
        <w:t xml:space="preserve">          </w:t>
      </w: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4F79AC8C" wp14:editId="09DD4636">
            <wp:extent cx="1469407" cy="1141131"/>
            <wp:effectExtent l="0" t="0" r="0" b="0"/>
            <wp:docPr id="138" name="il_fi" descr="http://images.pennnet.com/articles/ils/thm/th_16025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images.pennnet.com/articles/ils/thm/th_160250.g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7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586" cy="114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 xml:space="preserve">Laser trepanning                 Hole trepanning              Micro </w:t>
      </w:r>
      <w:proofErr w:type="gramStart"/>
      <w:r w:rsidRPr="00C04668">
        <w:rPr>
          <w:color w:val="000000" w:themeColor="text1"/>
          <w:sz w:val="28"/>
          <w:szCs w:val="28"/>
        </w:rPr>
        <w:t>hole</w:t>
      </w:r>
      <w:proofErr w:type="gramEnd"/>
      <w:r w:rsidRPr="00C04668">
        <w:rPr>
          <w:color w:val="000000" w:themeColor="text1"/>
          <w:sz w:val="28"/>
          <w:szCs w:val="28"/>
        </w:rPr>
        <w:t xml:space="preserve"> trepanning</w:t>
      </w:r>
    </w:p>
    <w:p w:rsidR="00603106" w:rsidRPr="00C04668" w:rsidRDefault="00603106" w:rsidP="00603106">
      <w:pPr>
        <w:ind w:left="284"/>
        <w:rPr>
          <w:color w:val="000000" w:themeColor="text1"/>
          <w:sz w:val="28"/>
          <w:szCs w:val="28"/>
        </w:rPr>
      </w:pPr>
    </w:p>
    <w:p w:rsidR="00603106" w:rsidRPr="00C04668" w:rsidRDefault="00603106" w:rsidP="00603106">
      <w:pPr>
        <w:ind w:left="284"/>
        <w:jc w:val="center"/>
        <w:rPr>
          <w:color w:val="000000" w:themeColor="text1"/>
          <w:sz w:val="28"/>
          <w:szCs w:val="28"/>
        </w:rPr>
      </w:pPr>
      <w:r w:rsidRPr="00C04668">
        <w:rPr>
          <w:color w:val="000000" w:themeColor="text1"/>
          <w:sz w:val="28"/>
          <w:szCs w:val="28"/>
        </w:rPr>
        <w:t>Figure 13.3 Laser trepanning</w:t>
      </w:r>
    </w:p>
    <w:p w:rsidR="00603106" w:rsidRPr="00C04668" w:rsidRDefault="00603106" w:rsidP="00603106">
      <w:pPr>
        <w:ind w:left="284"/>
        <w:jc w:val="center"/>
        <w:rPr>
          <w:color w:val="000000" w:themeColor="text1"/>
          <w:sz w:val="28"/>
          <w:szCs w:val="28"/>
        </w:rPr>
      </w:pPr>
    </w:p>
    <w:p w:rsidR="00603106" w:rsidRPr="00C04668" w:rsidRDefault="00603106" w:rsidP="00603106">
      <w:pPr>
        <w:jc w:val="both"/>
        <w:rPr>
          <w:sz w:val="28"/>
          <w:szCs w:val="28"/>
        </w:rPr>
      </w:pPr>
    </w:p>
    <w:p w:rsidR="00603106" w:rsidRPr="00C04668" w:rsidRDefault="00603106" w:rsidP="00603106">
      <w:pPr>
        <w:jc w:val="both"/>
        <w:rPr>
          <w:sz w:val="28"/>
          <w:szCs w:val="28"/>
        </w:rPr>
      </w:pP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08DB46CF" wp14:editId="5F3827B9">
            <wp:extent cx="1983772" cy="1224844"/>
            <wp:effectExtent l="19050" t="0" r="0" b="0"/>
            <wp:docPr id="864" name="il_fi" descr="http://common.restaurantfurnitureresource.com/common/products/z/pp-971-303-Laser-Cut-Steel_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common.restaurantfurnitureresource.com/common/products/z/pp-971-303-Laser-Cut-Steel_zm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20197" b="19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725" cy="122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668">
        <w:rPr>
          <w:sz w:val="28"/>
          <w:szCs w:val="28"/>
        </w:rPr>
        <w:t xml:space="preserve"> </w:t>
      </w: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0858CAB6" wp14:editId="51656E2D">
            <wp:extent cx="1806951" cy="1219200"/>
            <wp:effectExtent l="19050" t="0" r="2799" b="0"/>
            <wp:docPr id="865" name="il_fi" descr="http://www.laserod.com/images/Ceram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laserod.com/images/Ceramic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375" r="4499" b="12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597" cy="122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668">
        <w:rPr>
          <w:sz w:val="28"/>
          <w:szCs w:val="28"/>
        </w:rPr>
        <w:t xml:space="preserve"> </w:t>
      </w: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3B4087D2" wp14:editId="35A7441A">
            <wp:extent cx="1227383" cy="1303867"/>
            <wp:effectExtent l="19050" t="0" r="0" b="0"/>
            <wp:docPr id="871" name="Picture 198" descr="DSC00021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DSC00021s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423" cy="130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106" w:rsidRPr="00C04668" w:rsidRDefault="00603106" w:rsidP="00603106">
      <w:pPr>
        <w:jc w:val="both"/>
        <w:rPr>
          <w:sz w:val="28"/>
          <w:szCs w:val="28"/>
        </w:rPr>
      </w:pPr>
    </w:p>
    <w:p w:rsidR="00603106" w:rsidRPr="00C04668" w:rsidRDefault="00603106" w:rsidP="00603106">
      <w:pPr>
        <w:jc w:val="center"/>
        <w:rPr>
          <w:sz w:val="28"/>
          <w:szCs w:val="28"/>
        </w:rPr>
      </w:pP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6CEC77DA" wp14:editId="46BEE14D">
            <wp:extent cx="2183031" cy="1670755"/>
            <wp:effectExtent l="19050" t="0" r="7719" b="0"/>
            <wp:docPr id="870" name="Picture 196" descr="DSC00034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DSC00034s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6883" t="13340" r="8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031" cy="1670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23D63199" wp14:editId="6B398043">
            <wp:extent cx="2238728" cy="1680415"/>
            <wp:effectExtent l="19050" t="0" r="9172" b="0"/>
            <wp:docPr id="869" name="Picture 197" descr="DSC00035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DSC00035s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674" cy="168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106" w:rsidRPr="00C04668" w:rsidRDefault="00603106" w:rsidP="00603106">
      <w:pPr>
        <w:jc w:val="center"/>
        <w:rPr>
          <w:sz w:val="28"/>
          <w:szCs w:val="28"/>
        </w:rPr>
      </w:pPr>
    </w:p>
    <w:p w:rsidR="00603106" w:rsidRPr="00C04668" w:rsidRDefault="00603106" w:rsidP="00603106">
      <w:pPr>
        <w:jc w:val="center"/>
        <w:rPr>
          <w:sz w:val="28"/>
          <w:szCs w:val="28"/>
        </w:rPr>
      </w:pP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17FA87B3" wp14:editId="01348D29">
            <wp:extent cx="1798461" cy="1657949"/>
            <wp:effectExtent l="19050" t="0" r="0" b="0"/>
            <wp:docPr id="873" name="il_fi" descr="http://www.lasermicronics.com/_images/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lasermicronics.com/_images/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6535" t="5285" r="4724" b="13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461" cy="165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668">
        <w:rPr>
          <w:sz w:val="28"/>
          <w:szCs w:val="28"/>
        </w:rPr>
        <w:t xml:space="preserve"> </w:t>
      </w:r>
      <w:r w:rsidRPr="00C04668">
        <w:rPr>
          <w:noProof/>
          <w:sz w:val="28"/>
          <w:szCs w:val="28"/>
          <w:lang w:val="tr-TR"/>
        </w:rPr>
        <w:drawing>
          <wp:inline distT="0" distB="0" distL="0" distR="0" wp14:anchorId="58181B09" wp14:editId="2FD20A81">
            <wp:extent cx="1802964" cy="1658044"/>
            <wp:effectExtent l="19050" t="0" r="6786" b="0"/>
            <wp:docPr id="874" name="il_fi" descr="http://t3.gstatic.com/images?q=tbn:ANd9GcQxVQpIEdh1UMduukbSz1op219Zte30DjmEoG6WSeRLEFDKGhhh07X-lAijw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t3.gstatic.com/images?q=tbn:ANd9GcQxVQpIEdh1UMduukbSz1op219Zte30DjmEoG6WSeRLEFDKGhhh07X-lAijww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18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917" cy="165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106" w:rsidRPr="00C04668" w:rsidRDefault="00603106" w:rsidP="00603106">
      <w:pPr>
        <w:jc w:val="both"/>
        <w:rPr>
          <w:sz w:val="28"/>
          <w:szCs w:val="28"/>
        </w:rPr>
      </w:pPr>
    </w:p>
    <w:p w:rsidR="00603106" w:rsidRPr="00C04668" w:rsidRDefault="00603106" w:rsidP="00603106">
      <w:pPr>
        <w:pStyle w:val="Caption"/>
        <w:jc w:val="center"/>
        <w:rPr>
          <w:b w:val="0"/>
          <w:sz w:val="28"/>
          <w:szCs w:val="28"/>
        </w:rPr>
      </w:pPr>
      <w:r w:rsidRPr="00C04668">
        <w:rPr>
          <w:b w:val="0"/>
          <w:sz w:val="28"/>
          <w:szCs w:val="28"/>
        </w:rPr>
        <w:t xml:space="preserve">Figure 13.4 </w:t>
      </w:r>
      <w:r w:rsidRPr="00C04668">
        <w:rPr>
          <w:b w:val="0"/>
          <w:color w:val="000000" w:themeColor="text1"/>
          <w:sz w:val="28"/>
          <w:szCs w:val="28"/>
        </w:rPr>
        <w:t>LBM Cut Parts</w:t>
      </w:r>
    </w:p>
    <w:p w:rsidR="00603106" w:rsidRPr="00C04668" w:rsidRDefault="00603106" w:rsidP="00603106">
      <w:pPr>
        <w:jc w:val="both"/>
        <w:rPr>
          <w:sz w:val="28"/>
          <w:szCs w:val="28"/>
        </w:rPr>
      </w:pPr>
    </w:p>
    <w:p w:rsidR="00603106" w:rsidRPr="00C04668" w:rsidRDefault="00603106" w:rsidP="00603106">
      <w:pPr>
        <w:jc w:val="center"/>
        <w:rPr>
          <w:color w:val="333333"/>
          <w:sz w:val="28"/>
          <w:szCs w:val="28"/>
        </w:rPr>
      </w:pPr>
      <w:r w:rsidRPr="00C04668">
        <w:rPr>
          <w:noProof/>
          <w:color w:val="333333"/>
          <w:sz w:val="28"/>
          <w:szCs w:val="28"/>
          <w:lang w:val="tr-TR"/>
        </w:rPr>
        <w:lastRenderedPageBreak/>
        <w:drawing>
          <wp:inline distT="0" distB="0" distL="0" distR="0" wp14:anchorId="27E9BAD3" wp14:editId="4CB100D3">
            <wp:extent cx="1284817" cy="1284484"/>
            <wp:effectExtent l="19050" t="0" r="0" b="0"/>
            <wp:docPr id="894" name="Picture 53" descr="http://www.thunderlaser.com/upfiles/thumb_1309286676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www.thunderlaser.com/upfiles/thumb_1309286676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29" cy="1284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668">
        <w:rPr>
          <w:noProof/>
          <w:color w:val="333333"/>
          <w:sz w:val="28"/>
          <w:szCs w:val="28"/>
          <w:lang w:val="tr-TR"/>
        </w:rPr>
        <w:drawing>
          <wp:inline distT="0" distB="0" distL="0" distR="0" wp14:anchorId="3D798621" wp14:editId="7A1B73E8">
            <wp:extent cx="1284816" cy="1284816"/>
            <wp:effectExtent l="19050" t="0" r="0" b="0"/>
            <wp:docPr id="160" name="Picture 54" descr="http://www.thunderlaser.com/upfiles/thumb_1309286720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www.thunderlaser.com/upfiles/thumb_1309286720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41" cy="1285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668">
        <w:rPr>
          <w:noProof/>
          <w:color w:val="333333"/>
          <w:sz w:val="28"/>
          <w:szCs w:val="28"/>
          <w:lang w:val="tr-TR"/>
        </w:rPr>
        <w:drawing>
          <wp:inline distT="0" distB="0" distL="0" distR="0" wp14:anchorId="0A3A75E8" wp14:editId="7FCA0B09">
            <wp:extent cx="1279172" cy="1279172"/>
            <wp:effectExtent l="19050" t="0" r="0" b="0"/>
            <wp:docPr id="161" name="Picture 55" descr="http://www.thunderlaser.com/upfiles/thumb_1309290133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thunderlaser.com/upfiles/thumb_1309290133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93" cy="1280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668">
        <w:rPr>
          <w:noProof/>
          <w:color w:val="333333"/>
          <w:sz w:val="28"/>
          <w:szCs w:val="28"/>
          <w:lang w:val="tr-TR"/>
        </w:rPr>
        <w:drawing>
          <wp:inline distT="0" distB="0" distL="0" distR="0" wp14:anchorId="05165C99" wp14:editId="45EB04AA">
            <wp:extent cx="1269718" cy="1269718"/>
            <wp:effectExtent l="19050" t="0" r="6632" b="0"/>
            <wp:docPr id="162" name="Picture 58" descr="http://www.thunderlaser.com/upfiles/thumb_1321524859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www.thunderlaser.com/upfiles/thumb_1321524859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579" cy="1268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106" w:rsidRPr="00C04668" w:rsidRDefault="00603106" w:rsidP="00603106">
      <w:pPr>
        <w:jc w:val="center"/>
        <w:rPr>
          <w:color w:val="333333"/>
          <w:sz w:val="28"/>
          <w:szCs w:val="28"/>
        </w:rPr>
      </w:pPr>
      <w:r w:rsidRPr="00C04668">
        <w:rPr>
          <w:color w:val="333333"/>
          <w:sz w:val="28"/>
          <w:szCs w:val="28"/>
        </w:rPr>
        <w:t xml:space="preserve">Wood engraving </w:t>
      </w:r>
      <w:r>
        <w:rPr>
          <w:color w:val="333333"/>
          <w:sz w:val="28"/>
          <w:szCs w:val="28"/>
        </w:rPr>
        <w:t xml:space="preserve">  </w:t>
      </w:r>
      <w:r w:rsidRPr="00C04668">
        <w:rPr>
          <w:color w:val="333333"/>
          <w:sz w:val="28"/>
          <w:szCs w:val="28"/>
        </w:rPr>
        <w:t>Wood engraving         Stamp engraving</w:t>
      </w:r>
      <w:r>
        <w:rPr>
          <w:color w:val="333333"/>
          <w:sz w:val="28"/>
          <w:szCs w:val="28"/>
        </w:rPr>
        <w:t xml:space="preserve">     </w:t>
      </w:r>
      <w:r w:rsidRPr="00C04668">
        <w:rPr>
          <w:color w:val="333333"/>
          <w:sz w:val="28"/>
          <w:szCs w:val="28"/>
        </w:rPr>
        <w:t>Photo engraving</w:t>
      </w:r>
    </w:p>
    <w:p w:rsidR="00603106" w:rsidRPr="00C04668" w:rsidRDefault="00603106" w:rsidP="00603106">
      <w:pPr>
        <w:rPr>
          <w:color w:val="333333"/>
          <w:sz w:val="28"/>
          <w:szCs w:val="28"/>
        </w:rPr>
      </w:pPr>
    </w:p>
    <w:p w:rsidR="00603106" w:rsidRPr="00C04668" w:rsidRDefault="00603106" w:rsidP="00603106">
      <w:pPr>
        <w:jc w:val="center"/>
        <w:rPr>
          <w:color w:val="333333"/>
          <w:sz w:val="28"/>
          <w:szCs w:val="28"/>
        </w:rPr>
      </w:pPr>
      <w:r w:rsidRPr="00C04668">
        <w:rPr>
          <w:noProof/>
          <w:color w:val="333333"/>
          <w:sz w:val="28"/>
          <w:szCs w:val="28"/>
          <w:lang w:val="tr-TR"/>
        </w:rPr>
        <w:drawing>
          <wp:inline distT="0" distB="0" distL="0" distR="0" wp14:anchorId="641ED89B" wp14:editId="0E688CE6">
            <wp:extent cx="1337734" cy="1337734"/>
            <wp:effectExtent l="19050" t="0" r="0" b="0"/>
            <wp:docPr id="891" name="Picture 59" descr="http://www.thunderlaser.com/upfiles/thumb_1309287231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www.thunderlaser.com/upfiles/thumb_1309287231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637" cy="134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668">
        <w:rPr>
          <w:noProof/>
          <w:color w:val="333333"/>
          <w:sz w:val="28"/>
          <w:szCs w:val="28"/>
          <w:lang w:val="tr-TR"/>
        </w:rPr>
        <w:drawing>
          <wp:inline distT="0" distB="0" distL="0" distR="0" wp14:anchorId="5BF21E2F" wp14:editId="727CC79D">
            <wp:extent cx="1335616" cy="1335616"/>
            <wp:effectExtent l="19050" t="0" r="0" b="0"/>
            <wp:docPr id="163" name="Picture 62" descr="http://www.thunderlaser.com/upfiles/thumb_1321504468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www.thunderlaser.com/upfiles/thumb_1321504468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682" cy="1336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668">
        <w:rPr>
          <w:noProof/>
          <w:color w:val="333333"/>
          <w:sz w:val="28"/>
          <w:szCs w:val="28"/>
          <w:lang w:val="tr-TR"/>
        </w:rPr>
        <w:drawing>
          <wp:inline distT="0" distB="0" distL="0" distR="0" wp14:anchorId="3802CA5F" wp14:editId="5E1A6D8F">
            <wp:extent cx="1324328" cy="1324328"/>
            <wp:effectExtent l="19050" t="0" r="9172" b="0"/>
            <wp:docPr id="164" name="Picture 63" descr="http://www.thunderlaser.com/upfiles/thumb_1321617869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www.thunderlaser.com/upfiles/thumb_1321617869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899" cy="1326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106" w:rsidRDefault="00603106" w:rsidP="00603106">
      <w:pPr>
        <w:jc w:val="center"/>
        <w:rPr>
          <w:color w:val="333333"/>
          <w:sz w:val="28"/>
          <w:szCs w:val="28"/>
        </w:rPr>
      </w:pPr>
      <w:r w:rsidRPr="00C04668">
        <w:rPr>
          <w:color w:val="333333"/>
          <w:sz w:val="28"/>
          <w:szCs w:val="28"/>
        </w:rPr>
        <w:t>Cylinder items            Metal engraving               Plastic engraving</w:t>
      </w:r>
    </w:p>
    <w:p w:rsidR="00603106" w:rsidRPr="00C04668" w:rsidRDefault="00603106" w:rsidP="00603106">
      <w:pPr>
        <w:jc w:val="center"/>
        <w:rPr>
          <w:color w:val="333333"/>
          <w:sz w:val="28"/>
          <w:szCs w:val="28"/>
        </w:rPr>
      </w:pPr>
    </w:p>
    <w:p w:rsidR="00603106" w:rsidRPr="00C04668" w:rsidRDefault="00603106" w:rsidP="00603106">
      <w:pPr>
        <w:spacing w:before="44" w:after="44" w:line="178" w:lineRule="atLeast"/>
        <w:jc w:val="center"/>
        <w:rPr>
          <w:color w:val="333333"/>
          <w:sz w:val="28"/>
          <w:szCs w:val="28"/>
        </w:rPr>
      </w:pPr>
      <w:r w:rsidRPr="00C04668">
        <w:rPr>
          <w:color w:val="333333"/>
          <w:sz w:val="28"/>
          <w:szCs w:val="28"/>
        </w:rPr>
        <w:t>Figure 13.5 Laser Engraving</w:t>
      </w:r>
    </w:p>
    <w:p w:rsidR="00603106" w:rsidRPr="00C04668" w:rsidRDefault="00603106" w:rsidP="00603106">
      <w:pPr>
        <w:spacing w:before="44" w:after="44" w:line="178" w:lineRule="atLeast"/>
        <w:rPr>
          <w:color w:val="333333"/>
          <w:sz w:val="28"/>
          <w:szCs w:val="28"/>
        </w:rPr>
      </w:pPr>
    </w:p>
    <w:p w:rsidR="00603106" w:rsidRPr="00C04668" w:rsidRDefault="00603106" w:rsidP="00603106">
      <w:pPr>
        <w:ind w:right="240"/>
        <w:jc w:val="both"/>
        <w:rPr>
          <w:sz w:val="28"/>
          <w:szCs w:val="28"/>
        </w:rPr>
      </w:pPr>
      <w:r w:rsidRPr="00C04668">
        <w:rPr>
          <w:b/>
          <w:sz w:val="28"/>
          <w:szCs w:val="28"/>
        </w:rPr>
        <w:t>3) Laser Engraving (Figure 13.5):</w:t>
      </w:r>
      <w:r w:rsidRPr="00C04668">
        <w:rPr>
          <w:sz w:val="28"/>
          <w:szCs w:val="28"/>
        </w:rPr>
        <w:t xml:space="preserve"> </w:t>
      </w:r>
      <w:r w:rsidRPr="00C04668">
        <w:rPr>
          <w:bCs/>
          <w:sz w:val="28"/>
          <w:szCs w:val="28"/>
        </w:rPr>
        <w:t>Laser engraving</w:t>
      </w:r>
      <w:r w:rsidRPr="00C04668">
        <w:rPr>
          <w:sz w:val="28"/>
          <w:szCs w:val="28"/>
        </w:rPr>
        <w:t xml:space="preserve"> (or </w:t>
      </w:r>
      <w:r w:rsidRPr="00C04668">
        <w:rPr>
          <w:bCs/>
          <w:sz w:val="28"/>
          <w:szCs w:val="28"/>
        </w:rPr>
        <w:t>laser marking</w:t>
      </w:r>
      <w:r w:rsidRPr="00C04668">
        <w:rPr>
          <w:sz w:val="28"/>
          <w:szCs w:val="28"/>
        </w:rPr>
        <w:t xml:space="preserve">) is the practice of using </w:t>
      </w:r>
      <w:hyperlink r:id="rId30" w:tooltip="Laser" w:history="1">
        <w:r w:rsidRPr="00C04668">
          <w:rPr>
            <w:rStyle w:val="Hyperlink"/>
            <w:color w:val="000000" w:themeColor="text1"/>
            <w:sz w:val="28"/>
            <w:szCs w:val="28"/>
          </w:rPr>
          <w:t>lasers</w:t>
        </w:r>
      </w:hyperlink>
      <w:r w:rsidRPr="00C04668">
        <w:rPr>
          <w:sz w:val="28"/>
          <w:szCs w:val="28"/>
        </w:rPr>
        <w:t xml:space="preserve"> to </w:t>
      </w:r>
      <w:hyperlink r:id="rId31" w:tooltip="Engraving" w:history="1">
        <w:r w:rsidRPr="00C04668">
          <w:rPr>
            <w:rStyle w:val="Hyperlink"/>
            <w:color w:val="000000" w:themeColor="text1"/>
            <w:sz w:val="28"/>
            <w:szCs w:val="28"/>
          </w:rPr>
          <w:t>engrave</w:t>
        </w:r>
      </w:hyperlink>
      <w:r w:rsidRPr="00C04668">
        <w:rPr>
          <w:sz w:val="28"/>
          <w:szCs w:val="28"/>
        </w:rPr>
        <w:t xml:space="preserve"> or mark an object. System is capable to engrave precisely on any metal and non-metal materials. YAG lasers (50-100W) and CO</w:t>
      </w:r>
      <w:r w:rsidRPr="00C04668">
        <w:rPr>
          <w:sz w:val="28"/>
          <w:szCs w:val="28"/>
          <w:vertAlign w:val="subscript"/>
        </w:rPr>
        <w:t>2</w:t>
      </w:r>
      <w:r w:rsidRPr="00C04668">
        <w:rPr>
          <w:sz w:val="28"/>
          <w:szCs w:val="28"/>
        </w:rPr>
        <w:t xml:space="preserve"> (80W/100W) are common. The engraving speed is 0-1000</w:t>
      </w:r>
      <w:r>
        <w:rPr>
          <w:sz w:val="28"/>
          <w:szCs w:val="28"/>
        </w:rPr>
        <w:t xml:space="preserve"> </w:t>
      </w:r>
      <w:r w:rsidRPr="00C04668">
        <w:rPr>
          <w:sz w:val="28"/>
          <w:szCs w:val="28"/>
        </w:rPr>
        <w:t>mm/s. Worktables are electrical type with up and down movements.</w:t>
      </w:r>
    </w:p>
    <w:p w:rsidR="00603106" w:rsidRPr="00C04668" w:rsidRDefault="00603106" w:rsidP="00603106">
      <w:pPr>
        <w:ind w:right="238"/>
        <w:jc w:val="both"/>
        <w:rPr>
          <w:sz w:val="28"/>
          <w:szCs w:val="28"/>
        </w:rPr>
      </w:pPr>
    </w:p>
    <w:p w:rsidR="00603106" w:rsidRPr="00C04668" w:rsidRDefault="00603106" w:rsidP="00603106">
      <w:pPr>
        <w:outlineLvl w:val="1"/>
        <w:rPr>
          <w:b/>
          <w:bCs/>
          <w:color w:val="000000" w:themeColor="text1"/>
          <w:sz w:val="28"/>
          <w:szCs w:val="28"/>
        </w:rPr>
      </w:pPr>
      <w:r w:rsidRPr="00C04668">
        <w:rPr>
          <w:b/>
          <w:bCs/>
          <w:color w:val="000000" w:themeColor="text1"/>
          <w:sz w:val="28"/>
          <w:szCs w:val="28"/>
        </w:rPr>
        <w:t xml:space="preserve">4) LBM Welding: </w:t>
      </w:r>
      <w:r w:rsidRPr="00C04668">
        <w:rPr>
          <w:color w:val="000000" w:themeColor="text1"/>
          <w:sz w:val="28"/>
          <w:szCs w:val="28"/>
        </w:rPr>
        <w:t>Used for spot and seam welding. Weld penetration is limited to a maximum of 2.5 mm.</w:t>
      </w:r>
    </w:p>
    <w:p w:rsidR="00603106" w:rsidRPr="00C04668" w:rsidRDefault="00603106" w:rsidP="00603106">
      <w:pPr>
        <w:spacing w:before="150" w:after="150"/>
        <w:ind w:left="225"/>
        <w:jc w:val="center"/>
        <w:rPr>
          <w:color w:val="000000" w:themeColor="text1"/>
          <w:sz w:val="28"/>
          <w:szCs w:val="28"/>
        </w:rPr>
      </w:pPr>
    </w:p>
    <w:p w:rsidR="00603106" w:rsidRPr="00C04668" w:rsidRDefault="00603106" w:rsidP="00603106">
      <w:pPr>
        <w:spacing w:before="180" w:after="180"/>
        <w:outlineLvl w:val="0"/>
        <w:rPr>
          <w:b/>
          <w:bCs/>
          <w:color w:val="000000" w:themeColor="text1"/>
          <w:kern w:val="36"/>
          <w:sz w:val="28"/>
          <w:szCs w:val="28"/>
        </w:rPr>
      </w:pPr>
      <w:r w:rsidRPr="00C04668">
        <w:rPr>
          <w:b/>
          <w:bCs/>
          <w:color w:val="000000" w:themeColor="text1"/>
          <w:kern w:val="36"/>
          <w:sz w:val="28"/>
          <w:szCs w:val="28"/>
        </w:rPr>
        <w:t xml:space="preserve">Advantages </w:t>
      </w:r>
    </w:p>
    <w:tbl>
      <w:tblPr>
        <w:tblW w:w="5008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"/>
        <w:gridCol w:w="9067"/>
      </w:tblGrid>
      <w:tr w:rsidR="00603106" w:rsidRPr="00C04668" w:rsidTr="00982702">
        <w:trPr>
          <w:tblCellSpacing w:w="0" w:type="dxa"/>
        </w:trPr>
        <w:tc>
          <w:tcPr>
            <w:tcW w:w="2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-No contact between workpiece and cutting tool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2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-Non-metallic materials can be machined (refractors, composites)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2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-Very thin layer of heat affected region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2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-Machining can be controlled by simply changing the direction of mirrors or lenses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2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-Very small diameters can be cut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2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-No harmful radiation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2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-Less skill of operators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2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-Easily adaptable for control systems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2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>-Sharp corners can be cut by small spot of laser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2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 xml:space="preserve">-Laser head need not to be close proximity of workpiece (advantages for difficult accessibility cases). </w:t>
            </w:r>
          </w:p>
        </w:tc>
      </w:tr>
      <w:tr w:rsidR="00603106" w:rsidRPr="00C04668" w:rsidTr="00982702">
        <w:trPr>
          <w:tblCellSpacing w:w="0" w:type="dxa"/>
        </w:trPr>
        <w:tc>
          <w:tcPr>
            <w:tcW w:w="20" w:type="dxa"/>
            <w:hideMark/>
          </w:tcPr>
          <w:p w:rsidR="00603106" w:rsidRPr="00C04668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C04668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C04668">
              <w:rPr>
                <w:color w:val="000000" w:themeColor="text1"/>
                <w:sz w:val="28"/>
                <w:szCs w:val="28"/>
              </w:rPr>
              <w:t xml:space="preserve">-Can operate in any transparent environment like air, inert gas, liquids (some), </w:t>
            </w:r>
            <w:proofErr w:type="spellStart"/>
            <w:r w:rsidRPr="00C04668">
              <w:rPr>
                <w:color w:val="000000" w:themeColor="text1"/>
                <w:sz w:val="28"/>
                <w:szCs w:val="28"/>
              </w:rPr>
              <w:t>KCl</w:t>
            </w:r>
            <w:proofErr w:type="spellEnd"/>
            <w:r w:rsidRPr="00C04668">
              <w:rPr>
                <w:color w:val="000000" w:themeColor="text1"/>
                <w:sz w:val="28"/>
                <w:szCs w:val="28"/>
              </w:rPr>
              <w:t xml:space="preserve">, germanium, diamond, glass, Zn Se, Cd </w:t>
            </w:r>
            <w:proofErr w:type="spellStart"/>
            <w:r w:rsidRPr="00C04668">
              <w:rPr>
                <w:color w:val="000000" w:themeColor="text1"/>
                <w:sz w:val="28"/>
                <w:szCs w:val="28"/>
              </w:rPr>
              <w:t>Te</w:t>
            </w:r>
            <w:proofErr w:type="spellEnd"/>
            <w:r w:rsidRPr="00C04668">
              <w:rPr>
                <w:color w:val="000000" w:themeColor="text1"/>
                <w:sz w:val="28"/>
                <w:szCs w:val="28"/>
              </w:rPr>
              <w:t>.</w:t>
            </w:r>
          </w:p>
        </w:tc>
      </w:tr>
    </w:tbl>
    <w:p w:rsidR="00603106" w:rsidRPr="00C04668" w:rsidRDefault="00603106" w:rsidP="00603106">
      <w:pPr>
        <w:spacing w:before="180" w:after="180"/>
        <w:outlineLvl w:val="0"/>
        <w:rPr>
          <w:b/>
          <w:bCs/>
          <w:color w:val="000000" w:themeColor="text1"/>
          <w:kern w:val="36"/>
          <w:sz w:val="28"/>
          <w:szCs w:val="28"/>
        </w:rPr>
      </w:pPr>
    </w:p>
    <w:p w:rsidR="00603106" w:rsidRPr="00C04668" w:rsidRDefault="00603106" w:rsidP="00603106">
      <w:pPr>
        <w:spacing w:before="180" w:after="180"/>
        <w:outlineLvl w:val="0"/>
        <w:rPr>
          <w:b/>
          <w:bCs/>
          <w:color w:val="000000" w:themeColor="text1"/>
          <w:kern w:val="36"/>
          <w:sz w:val="28"/>
          <w:szCs w:val="28"/>
        </w:rPr>
      </w:pPr>
      <w:r w:rsidRPr="00C04668">
        <w:rPr>
          <w:b/>
          <w:bCs/>
          <w:color w:val="000000" w:themeColor="text1"/>
          <w:kern w:val="36"/>
          <w:sz w:val="28"/>
          <w:szCs w:val="28"/>
        </w:rPr>
        <w:t xml:space="preserve">Limitations </w:t>
      </w:r>
    </w:p>
    <w:tbl>
      <w:tblPr>
        <w:tblW w:w="5008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"/>
        <w:gridCol w:w="9067"/>
      </w:tblGrid>
      <w:tr w:rsidR="00603106" w:rsidRPr="002108B2" w:rsidTr="00982702">
        <w:trPr>
          <w:tblCellSpacing w:w="0" w:type="dxa"/>
        </w:trPr>
        <w:tc>
          <w:tcPr>
            <w:tcW w:w="20" w:type="dxa"/>
            <w:hideMark/>
          </w:tcPr>
          <w:p w:rsidR="00603106" w:rsidRPr="002108B2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2108B2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>
              <w:rPr>
                <w:rFonts w:ascii="Symbol" w:hAnsi="Symbol"/>
                <w:color w:val="000000" w:themeColor="text1"/>
                <w:sz w:val="28"/>
                <w:szCs w:val="28"/>
              </w:rPr>
              <w:t></w:t>
            </w:r>
            <w:r>
              <w:rPr>
                <w:rFonts w:ascii="Symbol" w:hAnsi="Symbol"/>
                <w:color w:val="000000" w:themeColor="text1"/>
                <w:sz w:val="28"/>
                <w:szCs w:val="28"/>
              </w:rPr>
              <w:t></w:t>
            </w:r>
            <w:r w:rsidRPr="002108B2">
              <w:rPr>
                <w:color w:val="000000" w:themeColor="text1"/>
                <w:sz w:val="28"/>
                <w:szCs w:val="28"/>
              </w:rPr>
              <w:t xml:space="preserve"> is low (high energy cost)</w:t>
            </w:r>
          </w:p>
        </w:tc>
      </w:tr>
      <w:tr w:rsidR="00603106" w:rsidRPr="002108B2" w:rsidTr="00982702">
        <w:trPr>
          <w:tblCellSpacing w:w="0" w:type="dxa"/>
        </w:trPr>
        <w:tc>
          <w:tcPr>
            <w:tcW w:w="20" w:type="dxa"/>
            <w:hideMark/>
          </w:tcPr>
          <w:p w:rsidR="00603106" w:rsidRPr="002108B2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2108B2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2108B2">
              <w:rPr>
                <w:color w:val="000000" w:themeColor="text1"/>
                <w:sz w:val="28"/>
                <w:szCs w:val="28"/>
              </w:rPr>
              <w:t>-High initial cost (18.000 - 100.000 $)</w:t>
            </w:r>
          </w:p>
        </w:tc>
      </w:tr>
      <w:tr w:rsidR="00603106" w:rsidRPr="002108B2" w:rsidTr="00982702">
        <w:trPr>
          <w:tblCellSpacing w:w="0" w:type="dxa"/>
        </w:trPr>
        <w:tc>
          <w:tcPr>
            <w:tcW w:w="20" w:type="dxa"/>
            <w:hideMark/>
          </w:tcPr>
          <w:p w:rsidR="00603106" w:rsidRPr="002108B2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2108B2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2108B2">
              <w:rPr>
                <w:color w:val="000000" w:themeColor="text1"/>
                <w:sz w:val="28"/>
                <w:szCs w:val="28"/>
              </w:rPr>
              <w:t>-Needs cooling of laser material</w:t>
            </w:r>
          </w:p>
        </w:tc>
      </w:tr>
      <w:tr w:rsidR="00603106" w:rsidRPr="002108B2" w:rsidTr="00982702">
        <w:trPr>
          <w:tblCellSpacing w:w="0" w:type="dxa"/>
        </w:trPr>
        <w:tc>
          <w:tcPr>
            <w:tcW w:w="20" w:type="dxa"/>
            <w:hideMark/>
          </w:tcPr>
          <w:p w:rsidR="00603106" w:rsidRPr="002108B2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2108B2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2108B2">
              <w:rPr>
                <w:color w:val="000000" w:themeColor="text1"/>
                <w:sz w:val="28"/>
                <w:szCs w:val="28"/>
              </w:rPr>
              <w:t>-Depth of cut is limited</w:t>
            </w:r>
          </w:p>
        </w:tc>
      </w:tr>
      <w:tr w:rsidR="00603106" w:rsidRPr="002108B2" w:rsidTr="00982702">
        <w:trPr>
          <w:tblCellSpacing w:w="0" w:type="dxa"/>
        </w:trPr>
        <w:tc>
          <w:tcPr>
            <w:tcW w:w="20" w:type="dxa"/>
            <w:hideMark/>
          </w:tcPr>
          <w:p w:rsidR="00603106" w:rsidRPr="002108B2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2108B2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2108B2">
              <w:rPr>
                <w:color w:val="000000" w:themeColor="text1"/>
                <w:sz w:val="28"/>
                <w:szCs w:val="28"/>
              </w:rPr>
              <w:t>-Laser beam reflects (some metals are difficult to cut, like Al (difficult), Cu)</w:t>
            </w:r>
          </w:p>
        </w:tc>
      </w:tr>
      <w:tr w:rsidR="00603106" w:rsidRPr="002108B2" w:rsidTr="00982702">
        <w:trPr>
          <w:tblCellSpacing w:w="0" w:type="dxa"/>
        </w:trPr>
        <w:tc>
          <w:tcPr>
            <w:tcW w:w="20" w:type="dxa"/>
            <w:hideMark/>
          </w:tcPr>
          <w:p w:rsidR="00603106" w:rsidRPr="002108B2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2108B2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2108B2">
              <w:rPr>
                <w:color w:val="000000" w:themeColor="text1"/>
                <w:sz w:val="28"/>
                <w:szCs w:val="28"/>
              </w:rPr>
              <w:t>-Hole walls are irregular and tapered</w:t>
            </w:r>
          </w:p>
        </w:tc>
      </w:tr>
      <w:tr w:rsidR="00603106" w:rsidRPr="002108B2" w:rsidTr="00982702">
        <w:trPr>
          <w:tblCellSpacing w:w="0" w:type="dxa"/>
        </w:trPr>
        <w:tc>
          <w:tcPr>
            <w:tcW w:w="20" w:type="dxa"/>
            <w:hideMark/>
          </w:tcPr>
          <w:p w:rsidR="00603106" w:rsidRPr="002108B2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2108B2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2108B2">
              <w:rPr>
                <w:color w:val="000000" w:themeColor="text1"/>
                <w:sz w:val="28"/>
                <w:szCs w:val="28"/>
              </w:rPr>
              <w:t>-Difficult to control hole diameter tolerance (at most ± 5% of hole diameter)</w:t>
            </w:r>
          </w:p>
        </w:tc>
      </w:tr>
      <w:tr w:rsidR="00603106" w:rsidRPr="002108B2" w:rsidTr="00982702">
        <w:trPr>
          <w:tblCellSpacing w:w="0" w:type="dxa"/>
        </w:trPr>
        <w:tc>
          <w:tcPr>
            <w:tcW w:w="20" w:type="dxa"/>
            <w:hideMark/>
          </w:tcPr>
          <w:p w:rsidR="00603106" w:rsidRPr="002108B2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2108B2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2108B2">
              <w:rPr>
                <w:color w:val="000000" w:themeColor="text1"/>
                <w:sz w:val="28"/>
                <w:szCs w:val="28"/>
              </w:rPr>
              <w:t>-Not applicable for blind machining</w:t>
            </w:r>
          </w:p>
        </w:tc>
      </w:tr>
      <w:tr w:rsidR="00603106" w:rsidRPr="002108B2" w:rsidTr="00982702">
        <w:trPr>
          <w:tblCellSpacing w:w="0" w:type="dxa"/>
        </w:trPr>
        <w:tc>
          <w:tcPr>
            <w:tcW w:w="20" w:type="dxa"/>
            <w:hideMark/>
          </w:tcPr>
          <w:p w:rsidR="00603106" w:rsidRPr="002108B2" w:rsidRDefault="00603106" w:rsidP="0098270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066" w:type="dxa"/>
            <w:hideMark/>
          </w:tcPr>
          <w:p w:rsidR="00603106" w:rsidRPr="002108B2" w:rsidRDefault="00603106" w:rsidP="00982702">
            <w:pPr>
              <w:spacing w:before="45" w:after="45"/>
              <w:rPr>
                <w:color w:val="000000" w:themeColor="text1"/>
                <w:sz w:val="28"/>
                <w:szCs w:val="28"/>
              </w:rPr>
            </w:pPr>
            <w:r w:rsidRPr="002108B2">
              <w:rPr>
                <w:color w:val="000000" w:themeColor="text1"/>
                <w:sz w:val="28"/>
                <w:szCs w:val="28"/>
              </w:rPr>
              <w:t>-Recast layer and heat affected zone</w:t>
            </w:r>
          </w:p>
        </w:tc>
      </w:tr>
    </w:tbl>
    <w:p w:rsidR="00603106" w:rsidRPr="002108B2" w:rsidRDefault="00603106" w:rsidP="00603106">
      <w:pPr>
        <w:jc w:val="both"/>
        <w:rPr>
          <w:sz w:val="28"/>
          <w:szCs w:val="28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4606"/>
        <w:gridCol w:w="4606"/>
      </w:tblGrid>
      <w:tr w:rsidR="00603106" w:rsidRPr="002108B2" w:rsidTr="00982702">
        <w:trPr>
          <w:jc w:val="center"/>
        </w:trPr>
        <w:tc>
          <w:tcPr>
            <w:tcW w:w="4606" w:type="dxa"/>
          </w:tcPr>
          <w:p w:rsidR="00603106" w:rsidRPr="002108B2" w:rsidRDefault="00712F31" w:rsidP="00982702">
            <w:pPr>
              <w:keepNext/>
              <w:jc w:val="both"/>
              <w:rPr>
                <w:sz w:val="28"/>
                <w:szCs w:val="28"/>
              </w:rPr>
            </w:pPr>
            <w:r w:rsidRPr="002108B2">
              <w:rPr>
                <w:sz w:val="28"/>
                <w:szCs w:val="28"/>
                <w:highlight w:val="yellow"/>
              </w:rPr>
              <w:object w:dxaOrig="169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4.45pt;height:39.7pt" o:ole="">
                  <v:imagedata r:id="rId32" o:title=""/>
                </v:shape>
                <o:OLEObject Type="Embed" ProgID="Package" ShapeID="_x0000_i1025" DrawAspect="Content" ObjectID="_1612337892" r:id="rId33"/>
              </w:object>
            </w:r>
          </w:p>
          <w:p w:rsidR="00603106" w:rsidRPr="002108B2" w:rsidRDefault="00603106" w:rsidP="00982702">
            <w:pPr>
              <w:pStyle w:val="Caption"/>
              <w:jc w:val="both"/>
              <w:rPr>
                <w:b w:val="0"/>
                <w:sz w:val="28"/>
                <w:szCs w:val="28"/>
              </w:rPr>
            </w:pPr>
            <w:r w:rsidRPr="002108B2">
              <w:rPr>
                <w:b w:val="0"/>
                <w:sz w:val="28"/>
                <w:szCs w:val="28"/>
              </w:rPr>
              <w:t>Video. Contour cutting</w:t>
            </w:r>
          </w:p>
          <w:p w:rsidR="00603106" w:rsidRPr="002108B2" w:rsidRDefault="00603106" w:rsidP="00982702">
            <w:pPr>
              <w:jc w:val="both"/>
              <w:rPr>
                <w:sz w:val="28"/>
                <w:szCs w:val="28"/>
              </w:rPr>
            </w:pPr>
          </w:p>
          <w:p w:rsidR="00603106" w:rsidRPr="002108B2" w:rsidRDefault="00603106" w:rsidP="00982702">
            <w:pPr>
              <w:keepNext/>
              <w:jc w:val="both"/>
              <w:rPr>
                <w:sz w:val="28"/>
                <w:szCs w:val="28"/>
              </w:rPr>
            </w:pPr>
            <w:r w:rsidRPr="002108B2">
              <w:rPr>
                <w:sz w:val="28"/>
                <w:szCs w:val="28"/>
                <w:highlight w:val="yellow"/>
              </w:rPr>
              <w:object w:dxaOrig="1404" w:dyaOrig="660">
                <v:shape id="_x0000_i1026" type="#_x0000_t75" style="width:70.15pt;height:32.3pt" o:ole="">
                  <v:imagedata r:id="rId34" o:title=""/>
                </v:shape>
                <o:OLEObject Type="Embed" ProgID="Package" ShapeID="_x0000_i1026" DrawAspect="Content" ObjectID="_1612337893" r:id="rId35"/>
              </w:object>
            </w:r>
          </w:p>
          <w:p w:rsidR="00603106" w:rsidRPr="002108B2" w:rsidRDefault="00603106" w:rsidP="00982702">
            <w:pPr>
              <w:pStyle w:val="Caption"/>
              <w:jc w:val="both"/>
              <w:rPr>
                <w:b w:val="0"/>
                <w:sz w:val="28"/>
                <w:szCs w:val="28"/>
              </w:rPr>
            </w:pPr>
            <w:r w:rsidRPr="002108B2">
              <w:rPr>
                <w:b w:val="0"/>
                <w:sz w:val="28"/>
                <w:szCs w:val="28"/>
              </w:rPr>
              <w:t>Video. Pipe cutting</w:t>
            </w:r>
          </w:p>
          <w:p w:rsidR="00603106" w:rsidRPr="002108B2" w:rsidRDefault="00603106" w:rsidP="00982702">
            <w:pPr>
              <w:rPr>
                <w:sz w:val="28"/>
                <w:szCs w:val="28"/>
              </w:rPr>
            </w:pPr>
          </w:p>
          <w:p w:rsidR="00603106" w:rsidRPr="002108B2" w:rsidRDefault="00712F31" w:rsidP="00982702">
            <w:pPr>
              <w:keepNext/>
              <w:jc w:val="both"/>
              <w:rPr>
                <w:sz w:val="28"/>
                <w:szCs w:val="28"/>
              </w:rPr>
            </w:pPr>
            <w:r w:rsidRPr="002108B2">
              <w:rPr>
                <w:sz w:val="28"/>
                <w:szCs w:val="28"/>
                <w:highlight w:val="yellow"/>
              </w:rPr>
              <w:object w:dxaOrig="1695" w:dyaOrig="810">
                <v:shape id="_x0000_i1027" type="#_x0000_t75" style="width:84.45pt;height:39.7pt" o:ole="">
                  <v:imagedata r:id="rId36" o:title=""/>
                </v:shape>
                <o:OLEObject Type="Embed" ProgID="Package" ShapeID="_x0000_i1027" DrawAspect="Content" ObjectID="_1612337894" r:id="rId37"/>
              </w:object>
            </w:r>
            <w:r w:rsidR="00603106" w:rsidRPr="002108B2">
              <w:rPr>
                <w:sz w:val="28"/>
                <w:szCs w:val="28"/>
              </w:rPr>
              <w:t xml:space="preserve"> </w:t>
            </w:r>
          </w:p>
          <w:p w:rsidR="00603106" w:rsidRPr="002108B2" w:rsidRDefault="00603106" w:rsidP="00982702">
            <w:pPr>
              <w:keepNext/>
              <w:jc w:val="both"/>
              <w:rPr>
                <w:sz w:val="28"/>
                <w:szCs w:val="28"/>
              </w:rPr>
            </w:pPr>
          </w:p>
          <w:p w:rsidR="00603106" w:rsidRPr="002108B2" w:rsidRDefault="00603106" w:rsidP="00982702">
            <w:pPr>
              <w:keepNext/>
              <w:jc w:val="both"/>
              <w:rPr>
                <w:sz w:val="28"/>
                <w:szCs w:val="28"/>
              </w:rPr>
            </w:pPr>
            <w:r w:rsidRPr="002108B2">
              <w:rPr>
                <w:sz w:val="28"/>
                <w:szCs w:val="28"/>
                <w:highlight w:val="yellow"/>
              </w:rPr>
              <w:object w:dxaOrig="1584" w:dyaOrig="660">
                <v:shape id="_x0000_i1028" type="#_x0000_t75" style="width:79.85pt;height:32.3pt" o:ole="">
                  <v:imagedata r:id="rId38" o:title=""/>
                </v:shape>
                <o:OLEObject Type="Embed" ProgID="Package" ShapeID="_x0000_i1028" DrawAspect="Content" ObjectID="_1612337895" r:id="rId39"/>
              </w:object>
            </w:r>
          </w:p>
          <w:p w:rsidR="00603106" w:rsidRPr="002108B2" w:rsidRDefault="00603106" w:rsidP="00982702">
            <w:pPr>
              <w:pStyle w:val="Caption"/>
              <w:jc w:val="both"/>
              <w:rPr>
                <w:b w:val="0"/>
                <w:sz w:val="28"/>
                <w:szCs w:val="28"/>
              </w:rPr>
            </w:pPr>
            <w:r w:rsidRPr="002108B2">
              <w:rPr>
                <w:b w:val="0"/>
                <w:sz w:val="28"/>
                <w:szCs w:val="28"/>
              </w:rPr>
              <w:t>Video. Stainless steel cutting (0.8mm)</w:t>
            </w:r>
          </w:p>
          <w:p w:rsidR="00603106" w:rsidRPr="002108B2" w:rsidRDefault="00603106" w:rsidP="00982702">
            <w:pPr>
              <w:jc w:val="both"/>
              <w:rPr>
                <w:sz w:val="28"/>
                <w:szCs w:val="28"/>
              </w:rPr>
            </w:pPr>
            <w:r w:rsidRPr="002108B2">
              <w:rPr>
                <w:sz w:val="28"/>
                <w:szCs w:val="28"/>
                <w:highlight w:val="yellow"/>
              </w:rPr>
              <w:object w:dxaOrig="1596" w:dyaOrig="660">
                <v:shape id="_x0000_i1029" type="#_x0000_t75" style="width:78.9pt;height:32.3pt" o:ole="">
                  <v:imagedata r:id="rId40" o:title=""/>
                </v:shape>
                <o:OLEObject Type="Embed" ProgID="Package" ShapeID="_x0000_i1029" DrawAspect="Content" ObjectID="_1612337896" r:id="rId41"/>
              </w:object>
            </w:r>
          </w:p>
          <w:p w:rsidR="00603106" w:rsidRPr="002108B2" w:rsidRDefault="00603106" w:rsidP="00982702">
            <w:pPr>
              <w:jc w:val="both"/>
              <w:rPr>
                <w:sz w:val="28"/>
                <w:szCs w:val="28"/>
              </w:rPr>
            </w:pPr>
            <w:r w:rsidRPr="002108B2">
              <w:rPr>
                <w:sz w:val="28"/>
                <w:szCs w:val="28"/>
              </w:rPr>
              <w:t>Video-High speed drilling (225holes/min)</w:t>
            </w:r>
          </w:p>
          <w:p w:rsidR="00603106" w:rsidRPr="002108B2" w:rsidRDefault="00603106" w:rsidP="0098270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606" w:type="dxa"/>
          </w:tcPr>
          <w:p w:rsidR="00603106" w:rsidRPr="002108B2" w:rsidRDefault="00603106" w:rsidP="00982702">
            <w:pPr>
              <w:keepNext/>
              <w:jc w:val="both"/>
              <w:rPr>
                <w:sz w:val="28"/>
                <w:szCs w:val="28"/>
              </w:rPr>
            </w:pPr>
            <w:r w:rsidRPr="002108B2">
              <w:rPr>
                <w:sz w:val="28"/>
                <w:szCs w:val="28"/>
                <w:highlight w:val="yellow"/>
              </w:rPr>
              <w:object w:dxaOrig="1596" w:dyaOrig="660">
                <v:shape id="_x0000_i1030" type="#_x0000_t75" style="width:78.9pt;height:32.3pt" o:ole="">
                  <v:imagedata r:id="rId42" o:title=""/>
                </v:shape>
                <o:OLEObject Type="Embed" ProgID="Package" ShapeID="_x0000_i1030" DrawAspect="Content" ObjectID="_1612337897" r:id="rId43"/>
              </w:object>
            </w:r>
          </w:p>
          <w:p w:rsidR="00603106" w:rsidRPr="002108B2" w:rsidRDefault="00603106" w:rsidP="00982702">
            <w:pPr>
              <w:pStyle w:val="Caption"/>
              <w:jc w:val="both"/>
              <w:rPr>
                <w:b w:val="0"/>
                <w:sz w:val="28"/>
                <w:szCs w:val="28"/>
              </w:rPr>
            </w:pPr>
            <w:r w:rsidRPr="002108B2">
              <w:rPr>
                <w:b w:val="0"/>
                <w:sz w:val="28"/>
                <w:szCs w:val="28"/>
              </w:rPr>
              <w:t>Video. Thick steel cutting (20 mm thick)</w:t>
            </w:r>
          </w:p>
          <w:p w:rsidR="00603106" w:rsidRPr="002108B2" w:rsidRDefault="00603106" w:rsidP="00982702">
            <w:pPr>
              <w:jc w:val="both"/>
              <w:rPr>
                <w:sz w:val="28"/>
                <w:szCs w:val="28"/>
              </w:rPr>
            </w:pPr>
          </w:p>
          <w:p w:rsidR="00603106" w:rsidRPr="002108B2" w:rsidRDefault="00603106" w:rsidP="00982702">
            <w:pPr>
              <w:keepNext/>
              <w:jc w:val="both"/>
              <w:rPr>
                <w:sz w:val="28"/>
                <w:szCs w:val="28"/>
              </w:rPr>
            </w:pPr>
            <w:r w:rsidRPr="002108B2">
              <w:rPr>
                <w:sz w:val="28"/>
                <w:szCs w:val="28"/>
                <w:highlight w:val="yellow"/>
              </w:rPr>
              <w:object w:dxaOrig="1404" w:dyaOrig="660">
                <v:shape id="_x0000_i1031" type="#_x0000_t75" style="width:70.15pt;height:32.3pt" o:ole="">
                  <v:imagedata r:id="rId44" o:title=""/>
                </v:shape>
                <o:OLEObject Type="Embed" ProgID="Package" ShapeID="_x0000_i1031" DrawAspect="Content" ObjectID="_1612337898" r:id="rId45"/>
              </w:object>
            </w:r>
          </w:p>
          <w:p w:rsidR="00603106" w:rsidRPr="002108B2" w:rsidRDefault="00603106" w:rsidP="00982702">
            <w:pPr>
              <w:pStyle w:val="Caption"/>
              <w:jc w:val="both"/>
              <w:rPr>
                <w:b w:val="0"/>
                <w:sz w:val="28"/>
                <w:szCs w:val="28"/>
              </w:rPr>
            </w:pPr>
            <w:r w:rsidRPr="002108B2">
              <w:rPr>
                <w:b w:val="0"/>
                <w:sz w:val="28"/>
                <w:szCs w:val="28"/>
              </w:rPr>
              <w:t xml:space="preserve">Video. </w:t>
            </w:r>
            <w:hyperlink r:id="rId46" w:history="1">
              <w:r w:rsidRPr="002108B2">
                <w:rPr>
                  <w:b w:val="0"/>
                  <w:color w:val="000000" w:themeColor="text1"/>
                  <w:sz w:val="28"/>
                  <w:szCs w:val="28"/>
                </w:rPr>
                <w:t>Drilling - Cutting</w:t>
              </w:r>
            </w:hyperlink>
            <w:r w:rsidRPr="002108B2">
              <w:rPr>
                <w:sz w:val="28"/>
                <w:szCs w:val="28"/>
              </w:rPr>
              <w:t xml:space="preserve"> </w:t>
            </w:r>
            <w:r w:rsidRPr="002108B2">
              <w:rPr>
                <w:b w:val="0"/>
                <w:sz w:val="28"/>
                <w:szCs w:val="28"/>
              </w:rPr>
              <w:t>(2mm thick)</w:t>
            </w:r>
          </w:p>
          <w:p w:rsidR="00603106" w:rsidRPr="002108B2" w:rsidRDefault="00603106" w:rsidP="00982702">
            <w:pPr>
              <w:rPr>
                <w:sz w:val="28"/>
                <w:szCs w:val="28"/>
              </w:rPr>
            </w:pPr>
          </w:p>
          <w:p w:rsidR="00603106" w:rsidRPr="002108B2" w:rsidRDefault="00712F31" w:rsidP="00982702">
            <w:pPr>
              <w:keepNext/>
              <w:jc w:val="both"/>
              <w:rPr>
                <w:sz w:val="28"/>
                <w:szCs w:val="28"/>
              </w:rPr>
            </w:pPr>
            <w:r w:rsidRPr="002108B2">
              <w:rPr>
                <w:sz w:val="28"/>
                <w:szCs w:val="28"/>
                <w:highlight w:val="yellow"/>
              </w:rPr>
              <w:object w:dxaOrig="1695" w:dyaOrig="810">
                <v:shape id="_x0000_i1032" type="#_x0000_t75" style="width:84.45pt;height:39.7pt" o:ole="">
                  <v:imagedata r:id="rId47" o:title=""/>
                </v:shape>
                <o:OLEObject Type="Embed" ProgID="Package" ShapeID="_x0000_i1032" DrawAspect="Content" ObjectID="_1612337899" r:id="rId48"/>
              </w:object>
            </w:r>
          </w:p>
          <w:p w:rsidR="00603106" w:rsidRPr="002108B2" w:rsidRDefault="00603106" w:rsidP="00982702">
            <w:pPr>
              <w:pStyle w:val="Caption"/>
              <w:jc w:val="both"/>
              <w:rPr>
                <w:b w:val="0"/>
                <w:sz w:val="28"/>
                <w:szCs w:val="28"/>
              </w:rPr>
            </w:pPr>
            <w:r w:rsidRPr="002108B2">
              <w:rPr>
                <w:b w:val="0"/>
                <w:sz w:val="28"/>
                <w:szCs w:val="28"/>
              </w:rPr>
              <w:t>Video. Steel sheet cutting (0.8 mm thick)</w:t>
            </w:r>
          </w:p>
          <w:p w:rsidR="00603106" w:rsidRPr="002108B2" w:rsidRDefault="00603106" w:rsidP="00982702">
            <w:pPr>
              <w:rPr>
                <w:sz w:val="28"/>
                <w:szCs w:val="28"/>
              </w:rPr>
            </w:pPr>
          </w:p>
          <w:p w:rsidR="00603106" w:rsidRPr="002108B2" w:rsidRDefault="00603106" w:rsidP="00982702">
            <w:pPr>
              <w:jc w:val="both"/>
              <w:rPr>
                <w:sz w:val="28"/>
                <w:szCs w:val="28"/>
              </w:rPr>
            </w:pPr>
          </w:p>
        </w:tc>
      </w:tr>
    </w:tbl>
    <w:p w:rsidR="00E20631" w:rsidRDefault="00E20631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/>
    <w:p w:rsidR="00603106" w:rsidRDefault="00603106">
      <w:bookmarkStart w:id="1" w:name="_GoBack"/>
      <w:bookmarkEnd w:id="1"/>
    </w:p>
    <w:sectPr w:rsidR="0060310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860EE6"/>
    <w:multiLevelType w:val="hybridMultilevel"/>
    <w:tmpl w:val="A2D44EA4"/>
    <w:lvl w:ilvl="0" w:tplc="04090017">
      <w:start w:val="1"/>
      <w:numFmt w:val="lowerLetter"/>
      <w:lvlText w:val="%1)"/>
      <w:lvlJc w:val="left"/>
      <w:pPr>
        <w:ind w:left="870" w:hanging="360"/>
      </w:pPr>
    </w:lvl>
    <w:lvl w:ilvl="1" w:tplc="04090019" w:tentative="1">
      <w:start w:val="1"/>
      <w:numFmt w:val="lowerLetter"/>
      <w:lvlText w:val="%2."/>
      <w:lvlJc w:val="left"/>
      <w:pPr>
        <w:ind w:left="1590" w:hanging="360"/>
      </w:pPr>
    </w:lvl>
    <w:lvl w:ilvl="2" w:tplc="0409001B" w:tentative="1">
      <w:start w:val="1"/>
      <w:numFmt w:val="lowerRoman"/>
      <w:lvlText w:val="%3."/>
      <w:lvlJc w:val="right"/>
      <w:pPr>
        <w:ind w:left="2310" w:hanging="180"/>
      </w:pPr>
    </w:lvl>
    <w:lvl w:ilvl="3" w:tplc="0409000F" w:tentative="1">
      <w:start w:val="1"/>
      <w:numFmt w:val="decimal"/>
      <w:lvlText w:val="%4."/>
      <w:lvlJc w:val="left"/>
      <w:pPr>
        <w:ind w:left="3030" w:hanging="360"/>
      </w:pPr>
    </w:lvl>
    <w:lvl w:ilvl="4" w:tplc="04090019" w:tentative="1">
      <w:start w:val="1"/>
      <w:numFmt w:val="lowerLetter"/>
      <w:lvlText w:val="%5."/>
      <w:lvlJc w:val="left"/>
      <w:pPr>
        <w:ind w:left="3750" w:hanging="360"/>
      </w:pPr>
    </w:lvl>
    <w:lvl w:ilvl="5" w:tplc="0409001B" w:tentative="1">
      <w:start w:val="1"/>
      <w:numFmt w:val="lowerRoman"/>
      <w:lvlText w:val="%6."/>
      <w:lvlJc w:val="right"/>
      <w:pPr>
        <w:ind w:left="4470" w:hanging="180"/>
      </w:pPr>
    </w:lvl>
    <w:lvl w:ilvl="6" w:tplc="0409000F" w:tentative="1">
      <w:start w:val="1"/>
      <w:numFmt w:val="decimal"/>
      <w:lvlText w:val="%7."/>
      <w:lvlJc w:val="left"/>
      <w:pPr>
        <w:ind w:left="5190" w:hanging="360"/>
      </w:pPr>
    </w:lvl>
    <w:lvl w:ilvl="7" w:tplc="04090019" w:tentative="1">
      <w:start w:val="1"/>
      <w:numFmt w:val="lowerLetter"/>
      <w:lvlText w:val="%8."/>
      <w:lvlJc w:val="left"/>
      <w:pPr>
        <w:ind w:left="5910" w:hanging="360"/>
      </w:pPr>
    </w:lvl>
    <w:lvl w:ilvl="8" w:tplc="040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">
    <w:nsid w:val="0E2979AD"/>
    <w:multiLevelType w:val="hybridMultilevel"/>
    <w:tmpl w:val="D07E0114"/>
    <w:lvl w:ilvl="0" w:tplc="041F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64AF4866"/>
    <w:multiLevelType w:val="hybridMultilevel"/>
    <w:tmpl w:val="7174D290"/>
    <w:lvl w:ilvl="0" w:tplc="041F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088E"/>
    <w:rsid w:val="002F3030"/>
    <w:rsid w:val="00603106"/>
    <w:rsid w:val="00712F31"/>
    <w:rsid w:val="0091088E"/>
    <w:rsid w:val="00E20631"/>
    <w:rsid w:val="00E352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310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tr-TR"/>
    </w:rPr>
  </w:style>
  <w:style w:type="paragraph" w:styleId="Heading2">
    <w:name w:val="heading 2"/>
    <w:basedOn w:val="Normal"/>
    <w:next w:val="Normal"/>
    <w:link w:val="Heading2Char"/>
    <w:qFormat/>
    <w:rsid w:val="00603106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603106"/>
    <w:rPr>
      <w:rFonts w:ascii="Arial" w:eastAsia="Times New Roman" w:hAnsi="Arial" w:cs="Arial"/>
      <w:b/>
      <w:bCs/>
      <w:i/>
      <w:iCs/>
      <w:sz w:val="28"/>
      <w:szCs w:val="28"/>
      <w:lang w:val="en-US" w:eastAsia="tr-TR"/>
    </w:rPr>
  </w:style>
  <w:style w:type="table" w:styleId="TableGrid">
    <w:name w:val="Table Grid"/>
    <w:basedOn w:val="TableNormal"/>
    <w:rsid w:val="0060310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rsid w:val="00603106"/>
    <w:rPr>
      <w:color w:val="0000FF"/>
      <w:u w:val="single"/>
    </w:rPr>
  </w:style>
  <w:style w:type="paragraph" w:styleId="Caption">
    <w:name w:val="caption"/>
    <w:basedOn w:val="Normal"/>
    <w:next w:val="Normal"/>
    <w:uiPriority w:val="35"/>
    <w:qFormat/>
    <w:rsid w:val="00603106"/>
    <w:pPr>
      <w:spacing w:before="120" w:after="120"/>
    </w:pPr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60310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F303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3030"/>
    <w:rPr>
      <w:rFonts w:ascii="Tahoma" w:eastAsia="Times New Roman" w:hAnsi="Tahoma" w:cs="Tahoma"/>
      <w:sz w:val="16"/>
      <w:szCs w:val="16"/>
      <w:lang w:val="en-US" w:eastAsia="tr-T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310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tr-TR"/>
    </w:rPr>
  </w:style>
  <w:style w:type="paragraph" w:styleId="Heading2">
    <w:name w:val="heading 2"/>
    <w:basedOn w:val="Normal"/>
    <w:next w:val="Normal"/>
    <w:link w:val="Heading2Char"/>
    <w:qFormat/>
    <w:rsid w:val="00603106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603106"/>
    <w:rPr>
      <w:rFonts w:ascii="Arial" w:eastAsia="Times New Roman" w:hAnsi="Arial" w:cs="Arial"/>
      <w:b/>
      <w:bCs/>
      <w:i/>
      <w:iCs/>
      <w:sz w:val="28"/>
      <w:szCs w:val="28"/>
      <w:lang w:val="en-US" w:eastAsia="tr-TR"/>
    </w:rPr>
  </w:style>
  <w:style w:type="table" w:styleId="TableGrid">
    <w:name w:val="Table Grid"/>
    <w:basedOn w:val="TableNormal"/>
    <w:rsid w:val="0060310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rsid w:val="00603106"/>
    <w:rPr>
      <w:color w:val="0000FF"/>
      <w:u w:val="single"/>
    </w:rPr>
  </w:style>
  <w:style w:type="paragraph" w:styleId="Caption">
    <w:name w:val="caption"/>
    <w:basedOn w:val="Normal"/>
    <w:next w:val="Normal"/>
    <w:uiPriority w:val="35"/>
    <w:qFormat/>
    <w:rsid w:val="00603106"/>
    <w:pPr>
      <w:spacing w:before="120" w:after="120"/>
    </w:pPr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60310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F303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3030"/>
    <w:rPr>
      <w:rFonts w:ascii="Tahoma" w:eastAsia="Times New Roman" w:hAnsi="Tahoma" w:cs="Tahoma"/>
      <w:sz w:val="16"/>
      <w:szCs w:val="16"/>
      <w:lang w:val="en-US"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oleObject" Target="embeddings/oleObject4.bin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5.wmf"/><Relationship Id="rId42" Type="http://schemas.openxmlformats.org/officeDocument/2006/relationships/image" Target="media/image29.wmf"/><Relationship Id="rId47" Type="http://schemas.openxmlformats.org/officeDocument/2006/relationships/image" Target="media/image31.emf"/><Relationship Id="rId50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oleObject" Target="embeddings/oleObject1.bin"/><Relationship Id="rId38" Type="http://schemas.openxmlformats.org/officeDocument/2006/relationships/image" Target="media/image27.wmf"/><Relationship Id="rId46" Type="http://schemas.openxmlformats.org/officeDocument/2006/relationships/hyperlink" Target="file:///C:\Documents%20and%20Settings\SDAG\Desktop\CCOGUN\Web%20Final\movies\mov-lbm19.mpg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3.jpeg"/><Relationship Id="rId41" Type="http://schemas.openxmlformats.org/officeDocument/2006/relationships/oleObject" Target="embeddings/oleObject5.bin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4.emf"/><Relationship Id="rId37" Type="http://schemas.openxmlformats.org/officeDocument/2006/relationships/oleObject" Target="embeddings/oleObject3.bin"/><Relationship Id="rId40" Type="http://schemas.openxmlformats.org/officeDocument/2006/relationships/image" Target="media/image28.wmf"/><Relationship Id="rId45" Type="http://schemas.openxmlformats.org/officeDocument/2006/relationships/oleObject" Target="embeddings/oleObject7.bin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6.emf"/><Relationship Id="rId49" Type="http://schemas.openxmlformats.org/officeDocument/2006/relationships/fontTable" Target="fontTable.xml"/><Relationship Id="rId10" Type="http://schemas.openxmlformats.org/officeDocument/2006/relationships/image" Target="media/image5.gif"/><Relationship Id="rId19" Type="http://schemas.openxmlformats.org/officeDocument/2006/relationships/image" Target="media/image14.jpeg"/><Relationship Id="rId31" Type="http://schemas.openxmlformats.org/officeDocument/2006/relationships/hyperlink" Target="http://en.wikipedia.org/wiki/Engraving" TargetMode="External"/><Relationship Id="rId44" Type="http://schemas.openxmlformats.org/officeDocument/2006/relationships/image" Target="media/image30.wmf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gif"/><Relationship Id="rId22" Type="http://schemas.openxmlformats.org/officeDocument/2006/relationships/hyperlink" Target="javascript:;" TargetMode="External"/><Relationship Id="rId27" Type="http://schemas.openxmlformats.org/officeDocument/2006/relationships/image" Target="media/image21.jpeg"/><Relationship Id="rId30" Type="http://schemas.openxmlformats.org/officeDocument/2006/relationships/hyperlink" Target="http://en.wikipedia.org/wiki/Laser" TargetMode="External"/><Relationship Id="rId35" Type="http://schemas.openxmlformats.org/officeDocument/2006/relationships/oleObject" Target="embeddings/oleObject2.bin"/><Relationship Id="rId43" Type="http://schemas.openxmlformats.org/officeDocument/2006/relationships/oleObject" Target="embeddings/oleObject6.bin"/><Relationship Id="rId48" Type="http://schemas.openxmlformats.org/officeDocument/2006/relationships/oleObject" Target="embeddings/oleObject8.bin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8</Pages>
  <Words>779</Words>
  <Characters>4445</Characters>
  <Application>Microsoft Office Word</Application>
  <DocSecurity>0</DocSecurity>
  <Lines>37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cancogun</cp:lastModifiedBy>
  <cp:revision>6</cp:revision>
  <cp:lastPrinted>2018-03-12T07:18:00Z</cp:lastPrinted>
  <dcterms:created xsi:type="dcterms:W3CDTF">2018-03-05T10:08:00Z</dcterms:created>
  <dcterms:modified xsi:type="dcterms:W3CDTF">2019-02-22T07:52:00Z</dcterms:modified>
</cp:coreProperties>
</file>