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14A3" w:rsidRPr="002A0B11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</w:pPr>
      <w:bookmarkStart w:id="0" w:name="_GoBack"/>
      <w:bookmarkEnd w:id="0"/>
      <w:r w:rsidRPr="002A0B11"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  <w:t>Fused Deposition Modeling (FDM)</w:t>
      </w:r>
    </w:p>
    <w:p w:rsidR="00FC14A3" w:rsidRPr="0075413D" w:rsidRDefault="00FC14A3" w:rsidP="00FC14A3">
      <w:pPr>
        <w:autoSpaceDE w:val="0"/>
        <w:autoSpaceDN w:val="0"/>
        <w:adjustRightInd w:val="0"/>
        <w:spacing w:line="360" w:lineRule="auto"/>
        <w:rPr>
          <w:color w:val="000000"/>
          <w:lang w:val="tr-TR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432049">
        <w:rPr>
          <w:rFonts w:ascii="Times New Roman" w:hAnsi="Times New Roman" w:cs="Times New Roman"/>
          <w:color w:val="auto"/>
          <w:sz w:val="28"/>
          <w:szCs w:val="28"/>
        </w:rPr>
        <w:t>Developed in the late 80s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8432D8">
        <w:rPr>
          <w:rFonts w:ascii="Times New Roman" w:hAnsi="Times New Roman" w:cs="Times New Roman"/>
          <w:b/>
          <w:color w:val="auto"/>
          <w:sz w:val="32"/>
          <w:szCs w:val="32"/>
        </w:rPr>
        <w:t>Process Principle</w:t>
      </w:r>
    </w:p>
    <w:p w:rsidR="00FC14A3" w:rsidRPr="00432049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color w:val="auto"/>
        </w:rPr>
      </w:pPr>
      <w:r w:rsidRPr="00432049">
        <w:rPr>
          <w:rFonts w:ascii="Times New Roman" w:hAnsi="Times New Roman" w:cs="Times New Roman"/>
          <w:noProof/>
          <w:color w:val="auto"/>
          <w:lang w:val="en-US"/>
        </w:rPr>
        <w:drawing>
          <wp:inline distT="0" distB="0" distL="0" distR="0" wp14:anchorId="2058B7CD" wp14:editId="068FF14B">
            <wp:extent cx="2673458" cy="201960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61" cy="202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color w:val="auto"/>
        </w:rPr>
      </w:pPr>
      <w:r w:rsidRPr="00432049">
        <w:rPr>
          <w:rFonts w:ascii="Times New Roman" w:hAnsi="Times New Roman" w:cs="Times New Roman"/>
          <w:noProof/>
          <w:color w:val="auto"/>
          <w:lang w:val="en-US"/>
        </w:rPr>
        <w:drawing>
          <wp:inline distT="0" distB="0" distL="0" distR="0" wp14:anchorId="5B28839A" wp14:editId="3C4D99BA">
            <wp:extent cx="3556861" cy="3405075"/>
            <wp:effectExtent l="0" t="0" r="5715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320" cy="340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auto"/>
        </w:rPr>
        <w:t xml:space="preserve">   </w:t>
      </w:r>
      <w:r w:rsidRPr="00432049">
        <w:rPr>
          <w:rFonts w:ascii="Times New Roman" w:hAnsi="Times New Roman" w:cs="Times New Roman"/>
          <w:noProof/>
          <w:color w:val="auto"/>
          <w:lang w:val="en-US"/>
        </w:rPr>
        <w:drawing>
          <wp:inline distT="0" distB="0" distL="0" distR="0" wp14:anchorId="080F5096" wp14:editId="4E934011">
            <wp:extent cx="1828800" cy="1754873"/>
            <wp:effectExtent l="0" t="0" r="0" b="0"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381" cy="175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432049">
        <w:rPr>
          <w:rFonts w:ascii="Times New Roman" w:hAnsi="Times New Roman" w:cs="Times New Roman"/>
          <w:color w:val="auto"/>
          <w:sz w:val="28"/>
          <w:szCs w:val="28"/>
        </w:rPr>
        <w:t>Principle of FDM process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and extruder</w:t>
      </w:r>
    </w:p>
    <w:p w:rsidR="00FC14A3" w:rsidRPr="00432049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auto"/>
        </w:rPr>
        <w:t xml:space="preserve"> </w:t>
      </w:r>
      <w:r w:rsidRPr="00432049">
        <w:rPr>
          <w:rFonts w:ascii="Times New Roman" w:hAnsi="Times New Roman" w:cs="Times New Roman"/>
          <w:color w:val="auto"/>
          <w:sz w:val="28"/>
          <w:szCs w:val="28"/>
        </w:rPr>
        <w:t>Filament is made of thermoplastic materials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Pr="00432049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Acrylonitrile butadiene styrene </w:t>
      </w:r>
      <w:r w:rsidRPr="00432049">
        <w:rPr>
          <w:rFonts w:ascii="Times New Roman" w:hAnsi="Times New Roman" w:cs="Times New Roman"/>
          <w:color w:val="auto"/>
          <w:sz w:val="28"/>
          <w:szCs w:val="28"/>
        </w:rPr>
        <w:t>(</w:t>
      </w:r>
      <w:r w:rsidRPr="00432049">
        <w:rPr>
          <w:rFonts w:ascii="Times New Roman" w:hAnsi="Times New Roman" w:cs="Times New Roman"/>
          <w:b/>
          <w:bCs/>
          <w:color w:val="auto"/>
          <w:sz w:val="28"/>
          <w:szCs w:val="28"/>
        </w:rPr>
        <w:t>ABS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), </w:t>
      </w:r>
      <w:r w:rsidRPr="00432049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Polylactide </w:t>
      </w:r>
      <w:r w:rsidRPr="00432049">
        <w:rPr>
          <w:rFonts w:ascii="Times New Roman" w:hAnsi="Times New Roman" w:cs="Times New Roman"/>
          <w:color w:val="auto"/>
          <w:sz w:val="28"/>
          <w:szCs w:val="28"/>
        </w:rPr>
        <w:t>(</w:t>
      </w:r>
      <w:r w:rsidRPr="00432049">
        <w:rPr>
          <w:rFonts w:ascii="Times New Roman" w:hAnsi="Times New Roman" w:cs="Times New Roman"/>
          <w:b/>
          <w:bCs/>
          <w:color w:val="auto"/>
          <w:sz w:val="28"/>
          <w:szCs w:val="28"/>
        </w:rPr>
        <w:t>PLA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), other new materials). </w:t>
      </w:r>
    </w:p>
    <w:p w:rsidR="00FC14A3" w:rsidRPr="002A0B11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432049">
        <w:rPr>
          <w:rFonts w:ascii="Times New Roman" w:hAnsi="Times New Roman" w:cs="Times New Roman"/>
          <w:color w:val="auto"/>
          <w:sz w:val="28"/>
          <w:szCs w:val="28"/>
        </w:rPr>
        <w:t>Dual extruder machines exist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; </w:t>
      </w:r>
      <w:r w:rsidRPr="00432049">
        <w:rPr>
          <w:rFonts w:ascii="Times New Roman" w:hAnsi="Times New Roman" w:cs="Times New Roman"/>
          <w:color w:val="auto"/>
          <w:sz w:val="28"/>
          <w:szCs w:val="28"/>
        </w:rPr>
        <w:t>Temporary support structures can be made from water-soluble material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43204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t</w:t>
      </w:r>
      <w:r w:rsidRPr="00432049">
        <w:rPr>
          <w:rFonts w:ascii="Times New Roman" w:hAnsi="Times New Roman" w:cs="Times New Roman"/>
          <w:color w:val="auto"/>
          <w:sz w:val="28"/>
          <w:szCs w:val="28"/>
        </w:rPr>
        <w:t>wo colors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FC14A3" w:rsidRPr="0035111A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  <w:r w:rsidRPr="00432049">
        <w:rPr>
          <w:rFonts w:ascii="Times New Roman" w:hAnsi="Times New Roman" w:cs="Times New Roman"/>
          <w:b/>
          <w:bCs/>
          <w:color w:val="auto"/>
          <w:sz w:val="36"/>
          <w:szCs w:val="36"/>
        </w:rPr>
        <w:lastRenderedPageBreak/>
        <w:t xml:space="preserve">           </w:t>
      </w:r>
      <w:r>
        <w:rPr>
          <w:rFonts w:ascii="Times New Roman" w:hAnsi="Times New Roman" w:cs="Times New Roman"/>
          <w:b/>
          <w:bCs/>
          <w:color w:val="auto"/>
          <w:sz w:val="36"/>
          <w:szCs w:val="36"/>
        </w:rPr>
        <w:t xml:space="preserve">          </w:t>
      </w:r>
      <w:r w:rsidRPr="0035111A">
        <w:rPr>
          <w:rFonts w:ascii="Times New Roman" w:hAnsi="Times New Roman" w:cs="Times New Roman"/>
          <w:bCs/>
          <w:color w:val="auto"/>
          <w:sz w:val="28"/>
          <w:szCs w:val="28"/>
        </w:rPr>
        <w:t>Support Material</w:t>
      </w:r>
      <w:r>
        <w:rPr>
          <w:rFonts w:ascii="Times New Roman" w:hAnsi="Times New Roman" w:cs="Times New Roman"/>
          <w:b/>
          <w:bCs/>
          <w:color w:val="auto"/>
          <w:sz w:val="36"/>
          <w:szCs w:val="36"/>
        </w:rPr>
        <w:t xml:space="preserve">           </w:t>
      </w:r>
      <w:r w:rsidRPr="0035111A">
        <w:rPr>
          <w:rFonts w:ascii="Times New Roman" w:hAnsi="Times New Roman" w:cs="Times New Roman"/>
          <w:b/>
          <w:bCs/>
          <w:color w:val="auto"/>
          <w:sz w:val="28"/>
          <w:szCs w:val="28"/>
        </w:rPr>
        <w:t>Modeling Material</w:t>
      </w:r>
    </w:p>
    <w:p w:rsidR="00FC14A3" w:rsidRPr="00432049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color w:val="auto"/>
          <w:sz w:val="40"/>
          <w:szCs w:val="40"/>
        </w:rPr>
      </w:pPr>
      <w:r w:rsidRPr="00432049">
        <w:rPr>
          <w:rFonts w:ascii="Times New Roman" w:hAnsi="Times New Roman" w:cs="Times New Roman"/>
          <w:noProof/>
          <w:color w:val="auto"/>
          <w:sz w:val="40"/>
          <w:szCs w:val="40"/>
          <w:lang w:val="en-US"/>
        </w:rPr>
        <w:drawing>
          <wp:inline distT="0" distB="0" distL="0" distR="0" wp14:anchorId="020DA126" wp14:editId="5FEBE188">
            <wp:extent cx="4688237" cy="2099785"/>
            <wp:effectExtent l="0" t="0" r="0" b="0"/>
            <wp:docPr id="930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039" cy="210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432049" w:rsidRDefault="00FC14A3" w:rsidP="00FC14A3">
      <w:pPr>
        <w:spacing w:line="360" w:lineRule="auto"/>
      </w:pPr>
    </w:p>
    <w:p w:rsidR="00FC14A3" w:rsidRPr="00432049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</w:rPr>
      </w:pP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737F71F" wp14:editId="39105381">
            <wp:extent cx="2293750" cy="171911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858" cy="171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35111A" w:rsidRDefault="00B926C7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hyperlink r:id="rId9" w:history="1">
        <w:r w:rsidR="00FC14A3" w:rsidRPr="00432049">
          <w:rPr>
            <w:rStyle w:val="Hyperlink"/>
            <w:rFonts w:ascii="Times New Roman" w:hAnsi="Times New Roman" w:cs="Times New Roman"/>
            <w:sz w:val="28"/>
            <w:szCs w:val="28"/>
          </w:rPr>
          <w:t>https://www.youtube.com/watch?v=ik39_sv-wgQ</w:t>
        </w:r>
      </w:hyperlink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  <w:r w:rsidRPr="008432D8">
        <w:rPr>
          <w:rFonts w:ascii="Times New Roman" w:hAnsi="Times New Roman" w:cs="Times New Roman"/>
          <w:b/>
          <w:bCs/>
          <w:color w:val="auto"/>
          <w:sz w:val="32"/>
          <w:szCs w:val="32"/>
        </w:rPr>
        <w:t>Commercial Systems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>•</w:t>
      </w:r>
      <w:r w:rsidRPr="008432D8">
        <w:rPr>
          <w:rFonts w:ascii="Times New Roman" w:hAnsi="Times New Roman" w:cs="Times New Roman"/>
          <w:b/>
          <w:color w:val="auto"/>
          <w:sz w:val="28"/>
          <w:szCs w:val="28"/>
        </w:rPr>
        <w:t xml:space="preserve">Stratasys 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 xml:space="preserve">–Dimension family 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 xml:space="preserve">•Z resolution: 0.18 mm 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 xml:space="preserve">•Build size: 8 x 8 x 12 inches 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 xml:space="preserve">•Limited color </w:t>
      </w: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>•Limited material types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>•</w:t>
      </w:r>
      <w:r w:rsidRPr="008432D8">
        <w:rPr>
          <w:rFonts w:ascii="Times New Roman" w:hAnsi="Times New Roman" w:cs="Times New Roman"/>
          <w:b/>
          <w:color w:val="auto"/>
          <w:sz w:val="28"/>
          <w:szCs w:val="28"/>
        </w:rPr>
        <w:t xml:space="preserve">MakerBot 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 xml:space="preserve">•Delta 3D Printer 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 xml:space="preserve">•Ultimaker 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•Cube from 3D Systems </w:t>
      </w:r>
    </w:p>
    <w:p w:rsidR="00FC14A3" w:rsidRPr="008432D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8432D8">
        <w:rPr>
          <w:rFonts w:ascii="Times New Roman" w:hAnsi="Times New Roman" w:cs="Times New Roman"/>
          <w:color w:val="auto"/>
          <w:sz w:val="28"/>
          <w:szCs w:val="28"/>
        </w:rPr>
        <w:t xml:space="preserve">•And many others </w:t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48"/>
          <w:szCs w:val="48"/>
        </w:rPr>
      </w:pPr>
      <w:r w:rsidRPr="00432049">
        <w:rPr>
          <w:rFonts w:ascii="Times New Roman" w:hAnsi="Times New Roman" w:cs="Times New Roman"/>
          <w:noProof/>
          <w:color w:val="auto"/>
          <w:sz w:val="48"/>
          <w:szCs w:val="48"/>
          <w:lang w:val="en-US"/>
        </w:rPr>
        <w:drawing>
          <wp:inline distT="0" distB="0" distL="0" distR="0" wp14:anchorId="42603D47" wp14:editId="011B963A">
            <wp:extent cx="2255003" cy="2484264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57" r="18539"/>
                    <a:stretch/>
                  </pic:blipFill>
                  <pic:spPr bwMode="auto">
                    <a:xfrm>
                      <a:off x="0" y="0"/>
                      <a:ext cx="2254791" cy="248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049">
        <w:rPr>
          <w:rFonts w:ascii="Times New Roman" w:hAnsi="Times New Roman" w:cs="Times New Roman"/>
          <w:color w:val="auto"/>
          <w:sz w:val="48"/>
          <w:szCs w:val="48"/>
        </w:rPr>
        <w:t xml:space="preserve">  </w:t>
      </w:r>
      <w:r w:rsidRPr="00432049">
        <w:rPr>
          <w:rFonts w:ascii="Times New Roman" w:hAnsi="Times New Roman" w:cs="Times New Roman"/>
          <w:noProof/>
          <w:color w:val="auto"/>
          <w:sz w:val="48"/>
          <w:szCs w:val="48"/>
          <w:lang w:val="en-US"/>
        </w:rPr>
        <w:drawing>
          <wp:inline distT="0" distB="0" distL="0" distR="0" wp14:anchorId="1A5EE2D9" wp14:editId="45316604">
            <wp:extent cx="2487478" cy="2652621"/>
            <wp:effectExtent l="0" t="0" r="825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13" t="8626" r="9229" b="9265"/>
                    <a:stretch/>
                  </pic:blipFill>
                  <pic:spPr bwMode="auto">
                    <a:xfrm>
                      <a:off x="0" y="0"/>
                      <a:ext cx="2485155" cy="265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auto"/>
          <w:sz w:val="48"/>
          <w:szCs w:val="48"/>
        </w:rPr>
        <w:t xml:space="preserve">  </w:t>
      </w:r>
      <w:r w:rsidRPr="00432049">
        <w:rPr>
          <w:rFonts w:ascii="Times New Roman" w:hAnsi="Times New Roman" w:cs="Times New Roman"/>
          <w:noProof/>
          <w:color w:val="auto"/>
          <w:sz w:val="48"/>
          <w:szCs w:val="48"/>
          <w:lang w:val="en-US"/>
        </w:rPr>
        <w:drawing>
          <wp:inline distT="0" distB="0" distL="0" distR="0" wp14:anchorId="13237BDD" wp14:editId="53538555">
            <wp:extent cx="2607104" cy="2182897"/>
            <wp:effectExtent l="0" t="0" r="3175" b="82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8" t="17414" r="11345" b="17414"/>
                    <a:stretch/>
                  </pic:blipFill>
                  <pic:spPr bwMode="auto">
                    <a:xfrm>
                      <a:off x="0" y="0"/>
                      <a:ext cx="2607853" cy="218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auto"/>
          <w:sz w:val="48"/>
          <w:szCs w:val="48"/>
        </w:rPr>
        <w:t xml:space="preserve">  </w:t>
      </w:r>
      <w:r w:rsidRPr="00432049">
        <w:rPr>
          <w:rFonts w:ascii="Times New Roman" w:hAnsi="Times New Roman" w:cs="Times New Roman"/>
          <w:noProof/>
          <w:color w:val="auto"/>
          <w:sz w:val="48"/>
          <w:szCs w:val="48"/>
          <w:lang w:val="en-US"/>
        </w:rPr>
        <w:drawing>
          <wp:inline distT="0" distB="0" distL="0" distR="0" wp14:anchorId="462EE29F" wp14:editId="0FB8D850">
            <wp:extent cx="2296204" cy="2696705"/>
            <wp:effectExtent l="0" t="0" r="8890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3" t="2742" r="13595" b="4952"/>
                    <a:stretch/>
                  </pic:blipFill>
                  <pic:spPr bwMode="auto">
                    <a:xfrm>
                      <a:off x="0" y="0"/>
                      <a:ext cx="2298015" cy="269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049">
        <w:rPr>
          <w:rFonts w:ascii="Times New Roman" w:hAnsi="Times New Roman" w:cs="Times New Roman"/>
          <w:color w:val="auto"/>
          <w:sz w:val="48"/>
          <w:szCs w:val="48"/>
        </w:rPr>
        <w:t xml:space="preserve">  </w:t>
      </w:r>
    </w:p>
    <w:p w:rsidR="00FC14A3" w:rsidRPr="00432049" w:rsidRDefault="00FC14A3" w:rsidP="00FC14A3">
      <w:pPr>
        <w:spacing w:line="360" w:lineRule="auto"/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spacing w:line="360" w:lineRule="auto"/>
        <w:jc w:val="center"/>
        <w:rPr>
          <w:b/>
          <w:bCs/>
          <w:color w:val="000000" w:themeColor="text1"/>
          <w:sz w:val="36"/>
          <w:szCs w:val="36"/>
        </w:rPr>
      </w:pPr>
      <w:proofErr w:type="spellStart"/>
      <w:r w:rsidRPr="00572728">
        <w:rPr>
          <w:b/>
          <w:bCs/>
          <w:color w:val="000000" w:themeColor="text1"/>
          <w:sz w:val="36"/>
          <w:szCs w:val="36"/>
        </w:rPr>
        <w:lastRenderedPageBreak/>
        <w:t>Stereolithography</w:t>
      </w:r>
      <w:proofErr w:type="spellEnd"/>
      <w:r w:rsidRPr="00572728">
        <w:rPr>
          <w:b/>
          <w:bCs/>
          <w:color w:val="000000" w:themeColor="text1"/>
          <w:sz w:val="36"/>
          <w:szCs w:val="36"/>
        </w:rPr>
        <w:t xml:space="preserve"> (SLA)</w:t>
      </w:r>
    </w:p>
    <w:p w:rsidR="00FC14A3" w:rsidRPr="00572728" w:rsidRDefault="00FC14A3" w:rsidP="00FC14A3">
      <w:pPr>
        <w:spacing w:line="360" w:lineRule="auto"/>
        <w:rPr>
          <w:b/>
          <w:bCs/>
          <w:color w:val="000000" w:themeColor="text1"/>
          <w:sz w:val="32"/>
          <w:szCs w:val="32"/>
        </w:rPr>
      </w:pPr>
      <w:r w:rsidRPr="00572728">
        <w:rPr>
          <w:b/>
          <w:bCs/>
          <w:color w:val="000000" w:themeColor="text1"/>
          <w:sz w:val="32"/>
          <w:szCs w:val="32"/>
        </w:rPr>
        <w:t>Process Principle</w:t>
      </w:r>
    </w:p>
    <w:p w:rsidR="00FC14A3" w:rsidRPr="00572728" w:rsidRDefault="00FC14A3" w:rsidP="00FC14A3">
      <w:pPr>
        <w:spacing w:line="360" w:lineRule="auto"/>
        <w:jc w:val="center"/>
        <w:rPr>
          <w:b/>
          <w:bCs/>
          <w:color w:val="FF0000"/>
          <w:sz w:val="56"/>
          <w:szCs w:val="56"/>
        </w:rPr>
      </w:pPr>
      <w:r w:rsidRPr="00432049">
        <w:rPr>
          <w:b/>
          <w:bCs/>
          <w:noProof/>
          <w:color w:val="FF0000"/>
          <w:sz w:val="56"/>
          <w:szCs w:val="56"/>
          <w:lang w:eastAsia="en-US"/>
        </w:rPr>
        <w:drawing>
          <wp:inline distT="0" distB="0" distL="0" distR="0" wp14:anchorId="414F33C7" wp14:editId="16823469">
            <wp:extent cx="3070860" cy="278892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•SLA uses liquid photo-reactive resin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•Laser beam traces one layer on the surface of the resin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•Laser light cures and solidifies parts it hits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>•The platform descends by one layer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•Support structure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–thin support lattice can be broken off </w:t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48"/>
          <w:szCs w:val="48"/>
        </w:rPr>
      </w:pPr>
      <w:r w:rsidRPr="00432049">
        <w:rPr>
          <w:rFonts w:ascii="Times New Roman" w:hAnsi="Times New Roman" w:cs="Times New Roman"/>
          <w:noProof/>
          <w:color w:val="auto"/>
          <w:sz w:val="48"/>
          <w:szCs w:val="48"/>
          <w:lang w:val="en-US"/>
        </w:rPr>
        <w:drawing>
          <wp:inline distT="0" distB="0" distL="0" distR="0" wp14:anchorId="1C214ED4" wp14:editId="44D9D4B6">
            <wp:extent cx="2316997" cy="1898320"/>
            <wp:effectExtent l="0" t="0" r="7620" b="698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542" cy="1899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2049">
        <w:rPr>
          <w:rFonts w:ascii="Times New Roman" w:hAnsi="Times New Roman" w:cs="Times New Roman"/>
          <w:color w:val="auto"/>
          <w:sz w:val="48"/>
          <w:szCs w:val="48"/>
        </w:rPr>
        <w:t xml:space="preserve">  </w:t>
      </w:r>
      <w:r w:rsidRPr="00432049">
        <w:rPr>
          <w:rFonts w:ascii="Times New Roman" w:hAnsi="Times New Roman" w:cs="Times New Roman"/>
          <w:noProof/>
          <w:color w:val="auto"/>
          <w:sz w:val="48"/>
          <w:szCs w:val="48"/>
          <w:lang w:val="en-US"/>
        </w:rPr>
        <w:drawing>
          <wp:inline distT="0" distB="0" distL="0" distR="0" wp14:anchorId="73C21EB5" wp14:editId="792108BA">
            <wp:extent cx="3217447" cy="2841620"/>
            <wp:effectExtent l="0" t="0" r="2540" b="0"/>
            <wp:docPr id="992" name="Picture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47" cy="284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432049" w:rsidRDefault="00FC14A3" w:rsidP="00FC14A3">
      <w:pPr>
        <w:spacing w:line="360" w:lineRule="auto"/>
        <w:rPr>
          <w:b/>
          <w:bCs/>
          <w:color w:val="FF0000"/>
          <w:sz w:val="56"/>
          <w:szCs w:val="56"/>
        </w:rPr>
      </w:pPr>
    </w:p>
    <w:p w:rsidR="00FC14A3" w:rsidRPr="00432049" w:rsidRDefault="00FC14A3" w:rsidP="00FC14A3">
      <w:pPr>
        <w:spacing w:line="360" w:lineRule="auto"/>
        <w:jc w:val="center"/>
        <w:rPr>
          <w:color w:val="FF0000"/>
        </w:rPr>
      </w:pPr>
      <w:r w:rsidRPr="00432049">
        <w:rPr>
          <w:noProof/>
          <w:color w:val="FF0000"/>
          <w:lang w:eastAsia="en-US"/>
        </w:rPr>
        <w:drawing>
          <wp:inline distT="0" distB="0" distL="0" distR="0" wp14:anchorId="0358B4E5" wp14:editId="7D206943">
            <wp:extent cx="2038027" cy="1527456"/>
            <wp:effectExtent l="0" t="0" r="635" b="0"/>
            <wp:docPr id="993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826" cy="152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432049" w:rsidRDefault="00B926C7" w:rsidP="00FC14A3">
      <w:pPr>
        <w:spacing w:line="360" w:lineRule="auto"/>
        <w:rPr>
          <w:sz w:val="28"/>
          <w:szCs w:val="28"/>
        </w:rPr>
      </w:pPr>
      <w:hyperlink r:id="rId18" w:history="1">
        <w:r w:rsidR="00FC14A3" w:rsidRPr="00432049">
          <w:rPr>
            <w:rStyle w:val="Hyperlink"/>
            <w:sz w:val="28"/>
            <w:szCs w:val="28"/>
          </w:rPr>
          <w:t>http://www.youtube.com/watch?feature=player_embedded&amp;v=5L5vdpklrtU</w:t>
        </w:r>
      </w:hyperlink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572728">
        <w:rPr>
          <w:rFonts w:ascii="Times New Roman" w:hAnsi="Times New Roman" w:cs="Times New Roman"/>
          <w:b/>
          <w:color w:val="auto"/>
          <w:sz w:val="32"/>
          <w:szCs w:val="32"/>
        </w:rPr>
        <w:t>History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>-Developed in the 80s,</w:t>
      </w:r>
      <w:r w:rsidRPr="00572728">
        <w:rPr>
          <w:rFonts w:ascii="Times New Roman" w:hAnsi="Times New Roman" w:cs="Times New Roman"/>
          <w:sz w:val="28"/>
          <w:szCs w:val="28"/>
        </w:rPr>
        <w:t xml:space="preserve">  </w:t>
      </w:r>
      <w:r w:rsidRPr="00572728">
        <w:rPr>
          <w:rFonts w:ascii="Times New Roman" w:hAnsi="Times New Roman" w:cs="Times New Roman"/>
          <w:color w:val="auto"/>
          <w:sz w:val="28"/>
          <w:szCs w:val="28"/>
        </w:rPr>
        <w:t>founded 3D Systems in 1986.</w:t>
      </w: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36"/>
          <w:szCs w:val="36"/>
        </w:rPr>
      </w:pP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color w:val="auto"/>
          <w:sz w:val="36"/>
          <w:szCs w:val="36"/>
        </w:rPr>
      </w:pPr>
      <w:r w:rsidRPr="00572728">
        <w:rPr>
          <w:rFonts w:ascii="Times New Roman" w:hAnsi="Times New Roman" w:cs="Times New Roman"/>
          <w:b/>
          <w:color w:val="auto"/>
          <w:sz w:val="36"/>
          <w:szCs w:val="36"/>
        </w:rPr>
        <w:t>Commercial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•Two main families </w:t>
      </w:r>
    </w:p>
    <w:p w:rsidR="00FC14A3" w:rsidRPr="00572728" w:rsidRDefault="00FC14A3" w:rsidP="00FC14A3">
      <w:pPr>
        <w:pStyle w:val="Default"/>
        <w:spacing w:line="360" w:lineRule="auto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–ProJet </w:t>
      </w:r>
    </w:p>
    <w:p w:rsidR="00FC14A3" w:rsidRPr="00572728" w:rsidRDefault="00FC14A3" w:rsidP="00FC14A3">
      <w:pPr>
        <w:pStyle w:val="Default"/>
        <w:spacing w:line="360" w:lineRule="auto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–iPro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•Build volume: varies, can be very large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•Resolution up to 0.05mm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•Materials (only one can be used): </w:t>
      </w:r>
    </w:p>
    <w:p w:rsidR="00FC14A3" w:rsidRPr="00572728" w:rsidRDefault="00FC14A3" w:rsidP="00FC14A3">
      <w:pPr>
        <w:pStyle w:val="Default"/>
        <w:spacing w:line="360" w:lineRule="auto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–photopolymers </w:t>
      </w:r>
    </w:p>
    <w:p w:rsidR="00FC14A3" w:rsidRPr="00572728" w:rsidRDefault="00FC14A3" w:rsidP="00FC14A3">
      <w:pPr>
        <w:pStyle w:val="Default"/>
        <w:spacing w:line="360" w:lineRule="auto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–clear, opaque, temperature resistant, ceramic-like, abs-like </w:t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Pr="00572728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</w:rPr>
      </w:pPr>
      <w:r w:rsidRPr="00432049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5F7338C2" wp14:editId="62554942">
            <wp:extent cx="2674620" cy="2202180"/>
            <wp:effectExtent l="0" t="0" r="0" b="7620"/>
            <wp:docPr id="994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b/>
          <w:color w:val="auto"/>
          <w:sz w:val="28"/>
          <w:szCs w:val="28"/>
        </w:rPr>
        <w:t xml:space="preserve">•Formlabs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–Smaller build volume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–Similar resolution </w:t>
      </w:r>
    </w:p>
    <w:p w:rsidR="00FC14A3" w:rsidRPr="00572728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72728">
        <w:rPr>
          <w:rFonts w:ascii="Times New Roman" w:hAnsi="Times New Roman" w:cs="Times New Roman"/>
          <w:color w:val="auto"/>
          <w:sz w:val="28"/>
          <w:szCs w:val="28"/>
        </w:rPr>
        <w:t xml:space="preserve">–Much less expensive </w:t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48"/>
          <w:szCs w:val="48"/>
        </w:rPr>
      </w:pPr>
      <w:r w:rsidRPr="00432049">
        <w:rPr>
          <w:rFonts w:ascii="Times New Roman" w:hAnsi="Times New Roman" w:cs="Times New Roman"/>
          <w:noProof/>
          <w:color w:val="auto"/>
          <w:sz w:val="48"/>
          <w:szCs w:val="48"/>
          <w:lang w:val="en-US"/>
        </w:rPr>
        <w:drawing>
          <wp:inline distT="0" distB="0" distL="0" distR="0" wp14:anchorId="7CE8608F" wp14:editId="79CD4A41">
            <wp:extent cx="2933700" cy="2176992"/>
            <wp:effectExtent l="0" t="0" r="0" b="0"/>
            <wp:docPr id="995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67" t="25498"/>
                    <a:stretch/>
                  </pic:blipFill>
                  <pic:spPr bwMode="auto">
                    <a:xfrm>
                      <a:off x="0" y="0"/>
                      <a:ext cx="2930453" cy="217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049">
        <w:rPr>
          <w:rFonts w:ascii="Times New Roman" w:hAnsi="Times New Roman" w:cs="Times New Roman"/>
          <w:color w:val="auto"/>
          <w:sz w:val="48"/>
          <w:szCs w:val="48"/>
        </w:rPr>
        <w:t xml:space="preserve">  </w:t>
      </w:r>
      <w:r w:rsidRPr="00432049">
        <w:rPr>
          <w:rFonts w:ascii="Times New Roman" w:hAnsi="Times New Roman" w:cs="Times New Roman"/>
          <w:noProof/>
          <w:color w:val="auto"/>
          <w:sz w:val="48"/>
          <w:szCs w:val="48"/>
          <w:lang w:val="en-US"/>
        </w:rPr>
        <w:drawing>
          <wp:inline distT="0" distB="0" distL="0" distR="0" wp14:anchorId="53A686A4" wp14:editId="36881220">
            <wp:extent cx="2217420" cy="2228647"/>
            <wp:effectExtent l="0" t="0" r="0" b="635"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22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56"/>
          <w:szCs w:val="56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5454FC" w:rsidRDefault="005454FC"/>
    <w:p w:rsidR="00FC14A3" w:rsidRDefault="00FC14A3"/>
    <w:p w:rsidR="00FC14A3" w:rsidRDefault="00FC14A3"/>
    <w:p w:rsidR="00FC14A3" w:rsidRDefault="00FC14A3"/>
    <w:p w:rsidR="00FC14A3" w:rsidRDefault="00FC14A3"/>
    <w:p w:rsidR="00FC14A3" w:rsidRPr="00500DF6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500DF6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lastRenderedPageBreak/>
        <w:t>Selective Laser Sin</w:t>
      </w:r>
      <w: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tering (SLS)/Direct Metal Laser</w:t>
      </w:r>
      <w:r w:rsidRPr="00500DF6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Sintering (DMLS)</w:t>
      </w: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500DF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Principle</w:t>
      </w:r>
    </w:p>
    <w:p w:rsidR="00FC14A3" w:rsidRPr="00500DF6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432049">
        <w:rPr>
          <w:rFonts w:ascii="Times New Roman" w:hAnsi="Times New Roman" w:cs="Times New Roman"/>
          <w:noProof/>
          <w:color w:val="auto"/>
          <w:sz w:val="48"/>
          <w:szCs w:val="48"/>
          <w:lang w:val="en-US"/>
        </w:rPr>
        <w:drawing>
          <wp:inline distT="0" distB="0" distL="0" distR="0" wp14:anchorId="36068D34" wp14:editId="3463D3EA">
            <wp:extent cx="3580682" cy="2843483"/>
            <wp:effectExtent l="0" t="0" r="1270" b="0"/>
            <wp:docPr id="1014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" t="4436" r="11509" b="3363"/>
                    <a:stretch/>
                  </pic:blipFill>
                  <pic:spPr bwMode="auto">
                    <a:xfrm>
                      <a:off x="0" y="0"/>
                      <a:ext cx="3587042" cy="284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14A3" w:rsidRPr="00500DF6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00DF6">
        <w:rPr>
          <w:rFonts w:ascii="Times New Roman" w:hAnsi="Times New Roman" w:cs="Times New Roman"/>
          <w:color w:val="auto"/>
          <w:sz w:val="28"/>
          <w:szCs w:val="28"/>
        </w:rPr>
        <w:t xml:space="preserve">•SLS and DMLS use a bed of small particles (made of plastic, metal, ceramic, or glass) </w:t>
      </w:r>
    </w:p>
    <w:p w:rsidR="00FC14A3" w:rsidRPr="00500DF6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00DF6">
        <w:rPr>
          <w:rFonts w:ascii="Times New Roman" w:hAnsi="Times New Roman" w:cs="Times New Roman"/>
          <w:color w:val="auto"/>
          <w:sz w:val="28"/>
          <w:szCs w:val="28"/>
        </w:rPr>
        <w:t xml:space="preserve">•High-power laser traces one layer on the surface of the powder bed fusing the particles </w:t>
      </w:r>
    </w:p>
    <w:p w:rsidR="00FC14A3" w:rsidRPr="00500DF6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00DF6">
        <w:rPr>
          <w:rFonts w:ascii="Times New Roman" w:hAnsi="Times New Roman" w:cs="Times New Roman"/>
          <w:color w:val="auto"/>
          <w:sz w:val="28"/>
          <w:szCs w:val="28"/>
        </w:rPr>
        <w:t xml:space="preserve">•The platform descends by one layer and more material is added </w:t>
      </w: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36"/>
          <w:szCs w:val="36"/>
        </w:rPr>
      </w:pPr>
    </w:p>
    <w:p w:rsidR="00FC14A3" w:rsidRPr="00500DF6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36"/>
          <w:szCs w:val="36"/>
        </w:rPr>
      </w:pPr>
      <w:r w:rsidRPr="00500DF6">
        <w:rPr>
          <w:rFonts w:ascii="Times New Roman" w:hAnsi="Times New Roman" w:cs="Times New Roman"/>
          <w:b/>
          <w:bCs/>
          <w:color w:val="auto"/>
          <w:sz w:val="36"/>
          <w:szCs w:val="36"/>
        </w:rPr>
        <w:t>Features</w:t>
      </w:r>
    </w:p>
    <w:p w:rsidR="00FC14A3" w:rsidRPr="00500DF6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00DF6">
        <w:rPr>
          <w:rFonts w:ascii="Times New Roman" w:hAnsi="Times New Roman" w:cs="Times New Roman"/>
          <w:color w:val="auto"/>
          <w:sz w:val="28"/>
          <w:szCs w:val="28"/>
        </w:rPr>
        <w:t>•Laser and s</w:t>
      </w:r>
      <w:r>
        <w:rPr>
          <w:rFonts w:ascii="Times New Roman" w:hAnsi="Times New Roman" w:cs="Times New Roman"/>
          <w:color w:val="auto"/>
          <w:sz w:val="28"/>
          <w:szCs w:val="28"/>
        </w:rPr>
        <w:t>canner system (s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>imilar do SLA but laser is more powerful</w:t>
      </w:r>
      <w:r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FC14A3" w:rsidRPr="00500DF6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00DF6">
        <w:rPr>
          <w:rFonts w:ascii="Times New Roman" w:hAnsi="Times New Roman" w:cs="Times New Roman"/>
          <w:color w:val="auto"/>
          <w:sz w:val="28"/>
          <w:szCs w:val="28"/>
        </w:rPr>
        <w:t>•</w:t>
      </w:r>
      <w:r>
        <w:rPr>
          <w:rFonts w:ascii="Times New Roman" w:hAnsi="Times New Roman" w:cs="Times New Roman"/>
          <w:color w:val="auto"/>
          <w:sz w:val="28"/>
          <w:szCs w:val="28"/>
        </w:rPr>
        <w:t>Bulk material can be preheated  (r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>educes the required energy to melt it</w:t>
      </w:r>
      <w:r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FC14A3" w:rsidRPr="00500DF6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•Materials (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>One material at a time</w:t>
      </w:r>
      <w:r>
        <w:rPr>
          <w:rFonts w:ascii="Times New Roman" w:hAnsi="Times New Roman" w:cs="Times New Roman"/>
          <w:color w:val="auto"/>
          <w:sz w:val="28"/>
          <w:szCs w:val="28"/>
        </w:rPr>
        <w:t>, g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>lass, polymers (e.g., nylon, polysterine), metals (e.g., steel, titanium, alloys), ceramic</w:t>
      </w:r>
      <w:r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FC14A3" w:rsidRPr="00500DF6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500DF6">
        <w:rPr>
          <w:rFonts w:ascii="Times New Roman" w:hAnsi="Times New Roman" w:cs="Times New Roman"/>
          <w:color w:val="auto"/>
          <w:sz w:val="28"/>
          <w:szCs w:val="28"/>
        </w:rPr>
        <w:t>•Does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not require support structure  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>(</w:t>
      </w:r>
      <w:r>
        <w:rPr>
          <w:rFonts w:ascii="Times New Roman" w:hAnsi="Times New Roman" w:cs="Times New Roman"/>
          <w:color w:val="auto"/>
          <w:sz w:val="28"/>
          <w:szCs w:val="28"/>
        </w:rPr>
        <w:t>o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 xml:space="preserve">verhangs are supported by powder material) </w:t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56"/>
          <w:szCs w:val="56"/>
        </w:rPr>
      </w:pP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Pr="00500DF6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  <w:r w:rsidRPr="00500DF6">
        <w:rPr>
          <w:rFonts w:ascii="Times New Roman" w:hAnsi="Times New Roman" w:cs="Times New Roman"/>
          <w:b/>
          <w:bCs/>
          <w:color w:val="auto"/>
          <w:sz w:val="32"/>
          <w:szCs w:val="32"/>
        </w:rPr>
        <w:t>Single- and Two-Component Powders</w:t>
      </w:r>
    </w:p>
    <w:p w:rsidR="00FC14A3" w:rsidRPr="00432049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56"/>
          <w:szCs w:val="56"/>
        </w:rPr>
      </w:pPr>
      <w:r w:rsidRPr="00432049">
        <w:rPr>
          <w:rFonts w:ascii="Times New Roman" w:hAnsi="Times New Roman" w:cs="Times New Roman"/>
          <w:b/>
          <w:bCs/>
          <w:noProof/>
          <w:color w:val="auto"/>
          <w:sz w:val="56"/>
          <w:szCs w:val="56"/>
          <w:lang w:val="en-US"/>
        </w:rPr>
        <w:drawing>
          <wp:inline distT="0" distB="0" distL="0" distR="0" wp14:anchorId="74C5918B" wp14:editId="5A6D8405">
            <wp:extent cx="3262393" cy="2818269"/>
            <wp:effectExtent l="0" t="0" r="0" b="1270"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093" cy="281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432049" w:rsidRDefault="00FC14A3" w:rsidP="00FC14A3">
      <w:pPr>
        <w:pStyle w:val="Default"/>
        <w:rPr>
          <w:rFonts w:ascii="Times New Roman" w:hAnsi="Times New Roman" w:cs="Times New Roman"/>
          <w:b/>
          <w:bCs/>
          <w:color w:val="auto"/>
          <w:sz w:val="56"/>
          <w:szCs w:val="56"/>
        </w:rPr>
      </w:pPr>
      <w:r w:rsidRPr="00432049">
        <w:rPr>
          <w:rFonts w:ascii="Times New Roman" w:hAnsi="Times New Roman" w:cs="Times New Roman"/>
          <w:b/>
          <w:bCs/>
          <w:noProof/>
          <w:color w:val="auto"/>
          <w:sz w:val="56"/>
          <w:szCs w:val="56"/>
          <w:lang w:val="en-US"/>
        </w:rPr>
        <w:drawing>
          <wp:inline distT="0" distB="0" distL="0" distR="0" wp14:anchorId="366E9DB1" wp14:editId="4CA45C07">
            <wp:extent cx="2766447" cy="1859700"/>
            <wp:effectExtent l="0" t="0" r="0" b="7620"/>
            <wp:docPr id="1016" name="Pictur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587" cy="186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auto"/>
          <w:sz w:val="56"/>
          <w:szCs w:val="56"/>
        </w:rPr>
        <w:t xml:space="preserve">  </w:t>
      </w:r>
      <w:r w:rsidRPr="00432049">
        <w:rPr>
          <w:rFonts w:ascii="Times New Roman" w:hAnsi="Times New Roman" w:cs="Times New Roman"/>
          <w:noProof/>
          <w:color w:val="auto"/>
          <w:sz w:val="36"/>
          <w:szCs w:val="36"/>
          <w:lang w:val="en-US"/>
        </w:rPr>
        <w:drawing>
          <wp:inline distT="0" distB="0" distL="0" distR="0" wp14:anchorId="586B5261" wp14:editId="28444B46">
            <wp:extent cx="2694447" cy="1867545"/>
            <wp:effectExtent l="0" t="0" r="0" b="0"/>
            <wp:docPr id="1017" name="Picture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020" cy="187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500DF6" w:rsidRDefault="00FC14A3" w:rsidP="00FC14A3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>Raw Ni-alloy-Cu powder mixture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</w:t>
      </w:r>
      <w:r w:rsidRPr="00500DF6">
        <w:rPr>
          <w:rFonts w:ascii="Times New Roman" w:hAnsi="Times New Roman" w:cs="Times New Roman"/>
          <w:color w:val="auto"/>
          <w:sz w:val="28"/>
          <w:szCs w:val="28"/>
        </w:rPr>
        <w:t>Raw Fe-Cu powder mixture</w:t>
      </w:r>
      <w:r w:rsidRPr="00432049">
        <w:rPr>
          <w:rFonts w:ascii="Times New Roman" w:hAnsi="Times New Roman" w:cs="Times New Roman"/>
          <w:color w:val="auto"/>
          <w:sz w:val="36"/>
          <w:szCs w:val="36"/>
        </w:rPr>
        <w:t xml:space="preserve"> </w:t>
      </w:r>
      <w:r w:rsidRPr="00643B62">
        <w:rPr>
          <w:rFonts w:ascii="Times New Roman" w:hAnsi="Times New Roman" w:cs="Times New Roman"/>
          <w:i/>
          <w:color w:val="auto"/>
          <w:sz w:val="36"/>
          <w:szCs w:val="36"/>
        </w:rPr>
        <w:t>(</w:t>
      </w:r>
      <w:r w:rsidRPr="00643B62">
        <w:rPr>
          <w:rFonts w:ascii="Times New Roman" w:hAnsi="Times New Roman" w:cs="Times New Roman"/>
          <w:i/>
          <w:color w:val="auto"/>
          <w:sz w:val="28"/>
          <w:szCs w:val="28"/>
        </w:rPr>
        <w:t>Tolochko et al. 2003)</w:t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Pr="009F2F22" w:rsidRDefault="00FC14A3" w:rsidP="00FC14A3">
      <w:pPr>
        <w:autoSpaceDE w:val="0"/>
        <w:autoSpaceDN w:val="0"/>
        <w:adjustRightInd w:val="0"/>
        <w:spacing w:line="360" w:lineRule="auto"/>
        <w:jc w:val="center"/>
        <w:rPr>
          <w:color w:val="000000"/>
          <w:lang w:val="tr-TR"/>
        </w:rPr>
      </w:pPr>
      <w:r w:rsidRPr="00432049">
        <w:rPr>
          <w:noProof/>
          <w:lang w:eastAsia="en-US"/>
        </w:rPr>
        <w:drawing>
          <wp:inline distT="0" distB="0" distL="0" distR="0" wp14:anchorId="5F0895D1" wp14:editId="67686783">
            <wp:extent cx="2727702" cy="1944390"/>
            <wp:effectExtent l="0" t="0" r="0" b="0"/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901" cy="1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643B62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643B62">
        <w:rPr>
          <w:rFonts w:ascii="Times New Roman" w:hAnsi="Times New Roman" w:cs="Times New Roman"/>
          <w:color w:val="auto"/>
          <w:sz w:val="28"/>
          <w:szCs w:val="28"/>
        </w:rPr>
        <w:t xml:space="preserve">Fe powder </w:t>
      </w:r>
      <w:r w:rsidRPr="00643B62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after </w:t>
      </w:r>
      <w:r w:rsidRPr="00643B62">
        <w:rPr>
          <w:rFonts w:ascii="Times New Roman" w:hAnsi="Times New Roman" w:cs="Times New Roman"/>
          <w:color w:val="auto"/>
          <w:sz w:val="28"/>
          <w:szCs w:val="28"/>
        </w:rPr>
        <w:t>sintering</w:t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  <w:r w:rsidRPr="00432049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2B57FEB5" wp14:editId="69D331BB">
            <wp:extent cx="2781946" cy="1968411"/>
            <wp:effectExtent l="0" t="0" r="0" b="0"/>
            <wp:docPr id="1019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762" cy="196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627B3D0" wp14:editId="1C2A2D73">
            <wp:extent cx="2727702" cy="1916613"/>
            <wp:effectExtent l="0" t="0" r="0" b="7620"/>
            <wp:docPr id="1020" name="Picture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730" cy="192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643B62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643B62">
        <w:rPr>
          <w:rFonts w:ascii="Times New Roman" w:hAnsi="Times New Roman" w:cs="Times New Roman"/>
          <w:color w:val="auto"/>
          <w:sz w:val="28"/>
          <w:szCs w:val="28"/>
        </w:rPr>
        <w:t xml:space="preserve">Fe-Cu powder mixture </w:t>
      </w:r>
      <w:r w:rsidRPr="00643B62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after </w:t>
      </w:r>
      <w:r w:rsidRPr="00643B62">
        <w:rPr>
          <w:rFonts w:ascii="Times New Roman" w:hAnsi="Times New Roman" w:cs="Times New Roman"/>
          <w:color w:val="auto"/>
          <w:sz w:val="28"/>
          <w:szCs w:val="28"/>
        </w:rPr>
        <w:t>sintering</w:t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36"/>
          <w:szCs w:val="36"/>
        </w:rPr>
      </w:pPr>
    </w:p>
    <w:p w:rsidR="00FC14A3" w:rsidRPr="00432049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</w:rPr>
      </w:pP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91E440F" wp14:editId="3925BE87">
            <wp:extent cx="2642461" cy="1483366"/>
            <wp:effectExtent l="0" t="0" r="5715" b="2540"/>
            <wp:docPr id="1022" name="Picture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691" cy="148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643B62" w:rsidRDefault="00B926C7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hyperlink r:id="rId30" w:history="1">
        <w:r w:rsidR="00FC14A3" w:rsidRPr="00643B62">
          <w:rPr>
            <w:rStyle w:val="Hyperlink"/>
            <w:rFonts w:ascii="Times New Roman" w:hAnsi="Times New Roman" w:cs="Times New Roman"/>
            <w:sz w:val="28"/>
            <w:szCs w:val="28"/>
          </w:rPr>
          <w:t>https://www.youtube.com/watch?v=BZLGLzyMKn4</w:t>
        </w:r>
      </w:hyperlink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Pr="00643B62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  <w:r w:rsidRPr="00643B62">
        <w:rPr>
          <w:rFonts w:ascii="Times New Roman" w:hAnsi="Times New Roman" w:cs="Times New Roman"/>
          <w:b/>
          <w:bCs/>
          <w:color w:val="auto"/>
          <w:sz w:val="32"/>
          <w:szCs w:val="32"/>
        </w:rPr>
        <w:t>Commercial Systems</w:t>
      </w:r>
    </w:p>
    <w:p w:rsidR="00FC14A3" w:rsidRPr="00643B62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•3D Systems (</w:t>
      </w:r>
      <w:r w:rsidRPr="00643B62">
        <w:rPr>
          <w:rFonts w:ascii="Times New Roman" w:hAnsi="Times New Roman" w:cs="Times New Roman"/>
          <w:color w:val="auto"/>
          <w:sz w:val="28"/>
          <w:szCs w:val="28"/>
        </w:rPr>
        <w:t>sPro family &amp; Pro DM</w:t>
      </w:r>
      <w:r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643B6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FC14A3" w:rsidRPr="00643B62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•EOS GmbH  (Formiga and EOSINT family)</w:t>
      </w:r>
    </w:p>
    <w:p w:rsidR="00FC14A3" w:rsidRPr="00643B62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•Requires powerful laser (</w:t>
      </w:r>
      <w:r w:rsidRPr="00643B62">
        <w:rPr>
          <w:rFonts w:ascii="Times New Roman" w:hAnsi="Times New Roman" w:cs="Times New Roman"/>
          <w:color w:val="auto"/>
          <w:sz w:val="28"/>
          <w:szCs w:val="28"/>
        </w:rPr>
        <w:t>30W for SLS</w:t>
      </w:r>
      <w:r>
        <w:rPr>
          <w:rFonts w:ascii="Times New Roman" w:hAnsi="Times New Roman" w:cs="Times New Roman"/>
          <w:color w:val="auto"/>
          <w:sz w:val="28"/>
          <w:szCs w:val="28"/>
        </w:rPr>
        <w:t>, 400W for DMLS)</w:t>
      </w:r>
    </w:p>
    <w:p w:rsidR="00FC14A3" w:rsidRPr="00643B62" w:rsidRDefault="00FC14A3" w:rsidP="00FC14A3">
      <w:pPr>
        <w:pStyle w:val="Default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643B62">
        <w:rPr>
          <w:rFonts w:ascii="Times New Roman" w:hAnsi="Times New Roman" w:cs="Times New Roman"/>
          <w:color w:val="auto"/>
          <w:sz w:val="28"/>
          <w:szCs w:val="28"/>
        </w:rPr>
        <w:t>•Layer thickness: 0.02 – 0.08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43B62">
        <w:rPr>
          <w:rFonts w:ascii="Times New Roman" w:hAnsi="Times New Roman" w:cs="Times New Roman"/>
          <w:color w:val="auto"/>
          <w:sz w:val="28"/>
          <w:szCs w:val="28"/>
        </w:rPr>
        <w:t xml:space="preserve">mm </w:t>
      </w:r>
    </w:p>
    <w:p w:rsidR="00FC14A3" w:rsidRPr="00432049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</w:rPr>
      </w:pP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80B1B07" wp14:editId="5D18E183">
            <wp:extent cx="1697065" cy="1581557"/>
            <wp:effectExtent l="0" t="0" r="0" b="0"/>
            <wp:docPr id="1023" name="Picture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216" cy="158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E90561A" wp14:editId="2243F26C">
            <wp:extent cx="1759637" cy="1542081"/>
            <wp:effectExtent l="0" t="0" r="0" b="127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13" cy="154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3B7DDF2" wp14:editId="5FCA560B">
            <wp:extent cx="1743559" cy="1673535"/>
            <wp:effectExtent l="0" t="0" r="9525" b="317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341" cy="167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  <w:r w:rsidRPr="00643B62">
        <w:rPr>
          <w:rFonts w:ascii="Times New Roman" w:hAnsi="Times New Roman" w:cs="Times New Roman"/>
          <w:b/>
          <w:bCs/>
          <w:color w:val="auto"/>
          <w:sz w:val="32"/>
          <w:szCs w:val="32"/>
        </w:rPr>
        <w:lastRenderedPageBreak/>
        <w:t>Sample Fabricated Parts</w:t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053C89F" wp14:editId="594479CA">
            <wp:extent cx="1197429" cy="1790054"/>
            <wp:effectExtent l="0" t="0" r="3175" b="127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9" t="5501" r="5201" b="7858"/>
                    <a:stretch/>
                  </pic:blipFill>
                  <pic:spPr bwMode="auto">
                    <a:xfrm>
                      <a:off x="0" y="0"/>
                      <a:ext cx="1199606" cy="179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049">
        <w:rPr>
          <w:rFonts w:ascii="Times New Roman" w:hAnsi="Times New Roman" w:cs="Times New Roman"/>
        </w:rPr>
        <w:t xml:space="preserve"> </w:t>
      </w: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3012827" wp14:editId="4E6E3DFA">
            <wp:extent cx="1805552" cy="1823322"/>
            <wp:effectExtent l="0" t="0" r="4445" b="5715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3" t="4422" r="7994" b="8332"/>
                    <a:stretch/>
                  </pic:blipFill>
                  <pic:spPr bwMode="auto">
                    <a:xfrm>
                      <a:off x="0" y="0"/>
                      <a:ext cx="1809318" cy="182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04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</w:t>
      </w: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64C898B" wp14:editId="71457EA6">
            <wp:extent cx="1859280" cy="1844580"/>
            <wp:effectExtent l="0" t="0" r="0" b="0"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3" t="6093" r="4584" b="3943"/>
                    <a:stretch/>
                  </pic:blipFill>
                  <pic:spPr bwMode="auto">
                    <a:xfrm>
                      <a:off x="0" y="0"/>
                      <a:ext cx="1865069" cy="185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2188864" wp14:editId="52350EF6">
            <wp:extent cx="2526224" cy="1708916"/>
            <wp:effectExtent l="0" t="0" r="7620" b="5715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587" cy="170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432049">
        <w:rPr>
          <w:rFonts w:ascii="Times New Roman" w:hAnsi="Times New Roman" w:cs="Times New Roman"/>
        </w:rPr>
        <w:t xml:space="preserve"> </w:t>
      </w: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88BDAC4" wp14:editId="08548486">
            <wp:extent cx="2568845" cy="1712563"/>
            <wp:effectExtent l="0" t="0" r="3175" b="254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23" cy="171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A3" w:rsidRPr="00432049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</w:p>
    <w:p w:rsidR="00FC14A3" w:rsidRDefault="00FC14A3" w:rsidP="00FC14A3">
      <w:pPr>
        <w:pStyle w:val="Default"/>
        <w:spacing w:line="360" w:lineRule="auto"/>
        <w:rPr>
          <w:rFonts w:ascii="Times New Roman" w:hAnsi="Times New Roman" w:cs="Times New Roman"/>
        </w:rPr>
      </w:pP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D6CAAB3" wp14:editId="3CDD5A56">
            <wp:extent cx="3006671" cy="2099631"/>
            <wp:effectExtent l="0" t="0" r="3810" b="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226" cy="210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</w:t>
      </w:r>
      <w:r w:rsidRPr="0043204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2DF6FC2" wp14:editId="20CF2924">
            <wp:extent cx="1896915" cy="2115519"/>
            <wp:effectExtent l="0" t="0" r="8255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32" r="5537"/>
                    <a:stretch/>
                  </pic:blipFill>
                  <pic:spPr bwMode="auto">
                    <a:xfrm>
                      <a:off x="0" y="0"/>
                      <a:ext cx="1900065" cy="211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14A3" w:rsidRPr="00186E53" w:rsidRDefault="00FC14A3" w:rsidP="00FC14A3">
      <w:pPr>
        <w:pStyle w:val="Default"/>
        <w:spacing w:line="360" w:lineRule="auto"/>
        <w:rPr>
          <w:rFonts w:ascii="Times New Roman" w:hAnsi="Times New Roman" w:cs="Times New Roman"/>
          <w:i/>
          <w:iCs/>
          <w:color w:val="auto"/>
          <w:sz w:val="36"/>
          <w:szCs w:val="36"/>
        </w:rPr>
      </w:pPr>
      <w:r w:rsidRPr="00643B62">
        <w:rPr>
          <w:rFonts w:ascii="Times New Roman" w:hAnsi="Times New Roman" w:cs="Times New Roman"/>
          <w:color w:val="auto"/>
          <w:sz w:val="28"/>
          <w:szCs w:val="28"/>
        </w:rPr>
        <w:t>3D printed, titanium central wing spar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 </w:t>
      </w:r>
      <w:r w:rsidRPr="00643B62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Airbus wing </w:t>
      </w:r>
      <w:r>
        <w:rPr>
          <w:rFonts w:ascii="Times New Roman" w:hAnsi="Times New Roman" w:cs="Times New Roman"/>
          <w:iCs/>
          <w:color w:val="auto"/>
          <w:sz w:val="28"/>
          <w:szCs w:val="28"/>
        </w:rPr>
        <w:t>bracket</w:t>
      </w:r>
    </w:p>
    <w:p w:rsidR="00FC14A3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</w:pPr>
    </w:p>
    <w:p w:rsidR="00FC14A3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</w:pPr>
    </w:p>
    <w:p w:rsidR="00FC14A3" w:rsidRDefault="00FC14A3" w:rsidP="00FC14A3">
      <w:pPr>
        <w:pStyle w:val="Default"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40"/>
          <w:szCs w:val="40"/>
        </w:rPr>
      </w:pPr>
    </w:p>
    <w:sectPr w:rsidR="00FC14A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14A3"/>
    <w:rsid w:val="00104A07"/>
    <w:rsid w:val="005454FC"/>
    <w:rsid w:val="007E1819"/>
    <w:rsid w:val="00B926C7"/>
    <w:rsid w:val="00F47759"/>
    <w:rsid w:val="00FC1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83C68FA-6B58-4FF3-8574-36E8A3883B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C14A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tr-T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FC14A3"/>
    <w:rPr>
      <w:color w:val="0000FF"/>
      <w:u w:val="single"/>
    </w:rPr>
  </w:style>
  <w:style w:type="paragraph" w:customStyle="1" w:styleId="Default">
    <w:name w:val="Default"/>
    <w:rsid w:val="00FC14A3"/>
    <w:pPr>
      <w:autoSpaceDE w:val="0"/>
      <w:autoSpaceDN w:val="0"/>
      <w:adjustRightInd w:val="0"/>
      <w:spacing w:after="0" w:line="240" w:lineRule="auto"/>
    </w:pPr>
    <w:rPr>
      <w:rFonts w:ascii="Trebuchet MS" w:hAnsi="Trebuchet MS" w:cs="Trebuchet MS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14A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4A3"/>
    <w:rPr>
      <w:rFonts w:ascii="Tahoma" w:eastAsia="Times New Roman" w:hAnsi="Tahoma" w:cs="Tahoma"/>
      <w:sz w:val="16"/>
      <w:szCs w:val="16"/>
      <w:lang w:val="en-US"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9.emf"/><Relationship Id="rId18" Type="http://schemas.openxmlformats.org/officeDocument/2006/relationships/hyperlink" Target="http://www.youtube.com/watch?feature=player_embedded&amp;v=5L5vdpklrtU" TargetMode="External"/><Relationship Id="rId26" Type="http://schemas.openxmlformats.org/officeDocument/2006/relationships/image" Target="media/image21.emf"/><Relationship Id="rId39" Type="http://schemas.openxmlformats.org/officeDocument/2006/relationships/image" Target="media/image3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34" Type="http://schemas.openxmlformats.org/officeDocument/2006/relationships/image" Target="media/image28.emf"/><Relationship Id="rId42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0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7.emf"/><Relationship Id="rId24" Type="http://schemas.openxmlformats.org/officeDocument/2006/relationships/image" Target="media/image19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5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0.emf"/><Relationship Id="rId10" Type="http://schemas.openxmlformats.org/officeDocument/2006/relationships/image" Target="media/image6.emf"/><Relationship Id="rId19" Type="http://schemas.openxmlformats.org/officeDocument/2006/relationships/image" Target="media/image14.emf"/><Relationship Id="rId31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hyperlink" Target="https://www.youtube.com/watch?v=ik39_sv-wgQ" TargetMode="External"/><Relationship Id="rId14" Type="http://schemas.openxmlformats.org/officeDocument/2006/relationships/image" Target="media/image10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hyperlink" Target="https://www.youtube.com/watch?v=BZLGLzyMKn4" TargetMode="External"/><Relationship Id="rId35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441</Words>
  <Characters>2515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cancogun</dc:creator>
  <cp:lastModifiedBy>cankaya</cp:lastModifiedBy>
  <cp:revision>3</cp:revision>
  <cp:lastPrinted>2018-12-18T07:12:00Z</cp:lastPrinted>
  <dcterms:created xsi:type="dcterms:W3CDTF">2019-04-24T06:56:00Z</dcterms:created>
  <dcterms:modified xsi:type="dcterms:W3CDTF">2019-04-24T06:56:00Z</dcterms:modified>
</cp:coreProperties>
</file>